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A7" w:rsidRPr="00576C39" w:rsidRDefault="000179A7" w:rsidP="000179A7">
      <w:pPr>
        <w:pStyle w:val="Default"/>
        <w:rPr>
          <w:rFonts w:asciiTheme="minorHAnsi" w:hAnsiTheme="minorHAnsi" w:cstheme="minorHAnsi"/>
          <w:lang w:val="en-US"/>
        </w:rPr>
      </w:pPr>
    </w:p>
    <w:p w:rsidR="000179A7" w:rsidRPr="00576C39" w:rsidRDefault="000179A7" w:rsidP="000179A7">
      <w:pPr>
        <w:pStyle w:val="Default"/>
        <w:rPr>
          <w:rFonts w:asciiTheme="minorHAnsi" w:hAnsiTheme="minorHAnsi" w:cstheme="minorHAnsi"/>
        </w:rPr>
      </w:pPr>
      <w:r w:rsidRPr="00576C39">
        <w:rPr>
          <w:rFonts w:asciiTheme="minorHAnsi" w:hAnsiTheme="minorHAnsi" w:cstheme="minorHAnsi"/>
          <w:noProof/>
          <w:lang w:eastAsia="el-GR"/>
        </w:rPr>
        <w:drawing>
          <wp:anchor distT="0" distB="0" distL="114300" distR="114300" simplePos="0" relativeHeight="251659264" behindDoc="0" locked="0" layoutInCell="1" allowOverlap="1">
            <wp:simplePos x="0" y="0"/>
            <wp:positionH relativeFrom="column">
              <wp:posOffset>727075</wp:posOffset>
            </wp:positionH>
            <wp:positionV relativeFrom="paragraph">
              <wp:posOffset>135890</wp:posOffset>
            </wp:positionV>
            <wp:extent cx="355600" cy="285750"/>
            <wp:effectExtent l="19050" t="0" r="635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5600" cy="285750"/>
                    </a:xfrm>
                    <a:prstGeom prst="rect">
                      <a:avLst/>
                    </a:prstGeom>
                    <a:noFill/>
                    <a:ln w="9525">
                      <a:noFill/>
                      <a:miter lim="800000"/>
                      <a:headEnd/>
                      <a:tailEnd/>
                    </a:ln>
                  </pic:spPr>
                </pic:pic>
              </a:graphicData>
            </a:graphic>
          </wp:anchor>
        </w:drawing>
      </w:r>
      <w:r w:rsidRPr="00576C39">
        <w:rPr>
          <w:rFonts w:asciiTheme="minorHAnsi" w:hAnsiTheme="minorHAnsi" w:cstheme="minorHAnsi"/>
        </w:rPr>
        <w:t xml:space="preserve"> </w:t>
      </w:r>
    </w:p>
    <w:p w:rsidR="000179A7" w:rsidRPr="00576C39" w:rsidRDefault="000179A7" w:rsidP="000179A7">
      <w:pPr>
        <w:pStyle w:val="Default"/>
        <w:jc w:val="center"/>
        <w:rPr>
          <w:rFonts w:asciiTheme="minorHAnsi" w:hAnsiTheme="minorHAnsi" w:cstheme="minorHAnsi"/>
          <w:b/>
          <w:bCs/>
        </w:rPr>
      </w:pPr>
      <w:r w:rsidRPr="00576C39">
        <w:rPr>
          <w:rFonts w:asciiTheme="minorHAnsi" w:hAnsiTheme="minorHAnsi" w:cstheme="minorHAnsi"/>
          <w:b/>
        </w:rPr>
        <w:t>ΑΝΩΤΕΡΟ ΞΕΝΟΔΟΧΕΙΑΚΟ ΙΝΣΤΙΤΟΥΤΟ ΚΥΠΡΟΥ</w:t>
      </w:r>
    </w:p>
    <w:p w:rsidR="000179A7" w:rsidRPr="00576C39" w:rsidRDefault="000179A7" w:rsidP="000179A7">
      <w:pPr>
        <w:pStyle w:val="Default"/>
        <w:rPr>
          <w:rFonts w:asciiTheme="minorHAnsi" w:hAnsiTheme="minorHAnsi" w:cstheme="minorHAnsi"/>
        </w:rPr>
      </w:pPr>
    </w:p>
    <w:p w:rsidR="0052293F" w:rsidRDefault="0052293F" w:rsidP="0052293F">
      <w:pPr>
        <w:pStyle w:val="Default"/>
        <w:jc w:val="center"/>
        <w:rPr>
          <w:rFonts w:asciiTheme="minorHAnsi" w:hAnsiTheme="minorHAnsi" w:cstheme="minorHAnsi"/>
          <w:b/>
          <w:bCs/>
        </w:rPr>
      </w:pPr>
    </w:p>
    <w:p w:rsidR="000179A7" w:rsidRDefault="005F5DD7" w:rsidP="0052293F">
      <w:pPr>
        <w:pStyle w:val="Default"/>
        <w:jc w:val="center"/>
        <w:rPr>
          <w:rFonts w:asciiTheme="minorHAnsi" w:hAnsiTheme="minorHAnsi" w:cstheme="minorHAnsi"/>
          <w:b/>
          <w:bCs/>
        </w:rPr>
      </w:pPr>
      <w:r>
        <w:rPr>
          <w:rFonts w:asciiTheme="minorHAnsi" w:hAnsiTheme="minorHAnsi" w:cstheme="minorHAnsi"/>
          <w:b/>
          <w:bCs/>
        </w:rPr>
        <w:t>ΚΡΙΤΗΡΙΑ</w:t>
      </w:r>
      <w:r w:rsidR="00AA4FD2" w:rsidRPr="00576C39">
        <w:rPr>
          <w:rFonts w:asciiTheme="minorHAnsi" w:hAnsiTheme="minorHAnsi" w:cstheme="minorHAnsi"/>
          <w:b/>
          <w:bCs/>
        </w:rPr>
        <w:t xml:space="preserve"> </w:t>
      </w:r>
      <w:r w:rsidR="007E07EF">
        <w:rPr>
          <w:rFonts w:asciiTheme="minorHAnsi" w:hAnsiTheme="minorHAnsi" w:cstheme="minorHAnsi"/>
          <w:b/>
          <w:bCs/>
        </w:rPr>
        <w:t xml:space="preserve">ΚΑΙ ΔΙΑΔΙΚΑΣΙΑ </w:t>
      </w:r>
      <w:r w:rsidR="000179A7" w:rsidRPr="00576C39">
        <w:rPr>
          <w:rFonts w:asciiTheme="minorHAnsi" w:hAnsiTheme="minorHAnsi" w:cstheme="minorHAnsi"/>
          <w:b/>
          <w:bCs/>
        </w:rPr>
        <w:t>ΕΠΙΛΟΓΗΣ ΕΝΟΙΚΩΝ</w:t>
      </w:r>
      <w:r w:rsidR="0052293F">
        <w:rPr>
          <w:rFonts w:asciiTheme="minorHAnsi" w:hAnsiTheme="minorHAnsi" w:cstheme="minorHAnsi"/>
        </w:rPr>
        <w:t xml:space="preserve"> </w:t>
      </w:r>
      <w:r w:rsidR="000179A7" w:rsidRPr="00576C39">
        <w:rPr>
          <w:rFonts w:asciiTheme="minorHAnsi" w:hAnsiTheme="minorHAnsi" w:cstheme="minorHAnsi"/>
          <w:b/>
          <w:bCs/>
        </w:rPr>
        <w:t>ΣΤΗ ΦΟΙΤΗΤΙΚΗ ΕΣΤΙΑ</w:t>
      </w:r>
    </w:p>
    <w:p w:rsidR="007E07EF" w:rsidRDefault="007E07EF" w:rsidP="007E07EF">
      <w:pPr>
        <w:pStyle w:val="Default"/>
        <w:jc w:val="center"/>
        <w:rPr>
          <w:rFonts w:asciiTheme="minorHAnsi" w:hAnsiTheme="minorHAnsi" w:cstheme="minorHAnsi"/>
          <w:b/>
          <w:bCs/>
        </w:rPr>
      </w:pPr>
      <w:r>
        <w:rPr>
          <w:rFonts w:asciiTheme="minorHAnsi" w:hAnsiTheme="minorHAnsi" w:cstheme="minorHAnsi"/>
          <w:b/>
          <w:bCs/>
        </w:rPr>
        <w:t>και</w:t>
      </w:r>
    </w:p>
    <w:p w:rsidR="007E07EF" w:rsidRDefault="007E07EF" w:rsidP="007E07EF">
      <w:pPr>
        <w:pStyle w:val="Default"/>
        <w:jc w:val="center"/>
        <w:rPr>
          <w:rFonts w:asciiTheme="minorHAnsi" w:hAnsiTheme="minorHAnsi" w:cstheme="minorHAnsi"/>
          <w:b/>
          <w:bCs/>
        </w:rPr>
      </w:pPr>
      <w:r>
        <w:rPr>
          <w:rFonts w:asciiTheme="minorHAnsi" w:hAnsiTheme="minorHAnsi" w:cstheme="minorHAnsi"/>
          <w:b/>
          <w:bCs/>
        </w:rPr>
        <w:t xml:space="preserve">ΚΑΝΟΝΕΣ ΚΑΤΑΝΟΜΗΣ ΔΩΜΑΤΙΩΝ </w:t>
      </w:r>
    </w:p>
    <w:p w:rsidR="003130AE" w:rsidRDefault="003130AE" w:rsidP="007E07EF">
      <w:pPr>
        <w:pStyle w:val="Default"/>
        <w:jc w:val="center"/>
        <w:rPr>
          <w:rFonts w:asciiTheme="minorHAnsi" w:hAnsiTheme="minorHAnsi" w:cstheme="minorHAnsi"/>
          <w:b/>
          <w:bCs/>
        </w:rPr>
      </w:pPr>
    </w:p>
    <w:p w:rsidR="0052293F" w:rsidRPr="00576C39" w:rsidRDefault="0052293F" w:rsidP="007E07EF">
      <w:pPr>
        <w:pStyle w:val="Default"/>
        <w:rPr>
          <w:rFonts w:asciiTheme="minorHAnsi" w:hAnsiTheme="minorHAnsi" w:cstheme="minorHAnsi"/>
          <w:b/>
          <w:bCs/>
        </w:rPr>
      </w:pPr>
    </w:p>
    <w:p w:rsidR="000179A7" w:rsidRPr="00F40A79" w:rsidRDefault="000179A7" w:rsidP="000179A7">
      <w:pPr>
        <w:pStyle w:val="Default"/>
        <w:rPr>
          <w:rFonts w:asciiTheme="minorHAnsi" w:hAnsiTheme="minorHAnsi" w:cstheme="minorHAnsi"/>
          <w:b/>
          <w:bCs/>
        </w:rPr>
      </w:pPr>
      <w:r w:rsidRPr="00576C39">
        <w:rPr>
          <w:rFonts w:asciiTheme="minorHAnsi" w:hAnsiTheme="minorHAnsi" w:cstheme="minorHAnsi"/>
          <w:b/>
          <w:bCs/>
        </w:rPr>
        <w:t>1. ΠΡΟΫΠΟ</w:t>
      </w:r>
      <w:r w:rsidR="003F6A73">
        <w:rPr>
          <w:rFonts w:asciiTheme="minorHAnsi" w:hAnsiTheme="minorHAnsi" w:cstheme="minorHAnsi"/>
          <w:b/>
          <w:bCs/>
        </w:rPr>
        <w:t>ΘΕΣΕΙΣ ΓΙΑ ΤΗΝ ΕΠΙΛΟΓΗ ΕΝΟΙΚΩΝ</w:t>
      </w:r>
    </w:p>
    <w:p w:rsidR="000179A7" w:rsidRPr="00576C39" w:rsidRDefault="000179A7" w:rsidP="000179A7">
      <w:pPr>
        <w:pStyle w:val="Default"/>
        <w:rPr>
          <w:rFonts w:asciiTheme="minorHAnsi" w:hAnsiTheme="minorHAnsi" w:cstheme="minorHAnsi"/>
        </w:rPr>
      </w:pPr>
    </w:p>
    <w:p w:rsidR="000179A7" w:rsidRDefault="000179A7" w:rsidP="00BD2820">
      <w:pPr>
        <w:pStyle w:val="Default"/>
        <w:spacing w:after="62" w:line="276" w:lineRule="auto"/>
        <w:jc w:val="both"/>
        <w:rPr>
          <w:rFonts w:asciiTheme="minorHAnsi" w:hAnsiTheme="minorHAnsi" w:cstheme="minorHAnsi"/>
        </w:rPr>
      </w:pPr>
      <w:r w:rsidRPr="00576C39">
        <w:rPr>
          <w:rFonts w:asciiTheme="minorHAnsi" w:hAnsiTheme="minorHAnsi" w:cstheme="minorHAnsi"/>
        </w:rPr>
        <w:t xml:space="preserve">Για να συμπεριληφθεί κάποιος στη διαδικασία επιλογής ενοίκων στη Φοιτητική Εστία, πρέπει να </w:t>
      </w:r>
      <w:r w:rsidR="00F40A79" w:rsidRPr="00576C39">
        <w:rPr>
          <w:rFonts w:asciiTheme="minorHAnsi" w:hAnsiTheme="minorHAnsi" w:cstheme="minorHAnsi"/>
        </w:rPr>
        <w:t>έχει υποβάλει την αίτηση διαμονής</w:t>
      </w:r>
      <w:r w:rsidR="00F40A79" w:rsidRPr="00F40A79">
        <w:rPr>
          <w:rFonts w:asciiTheme="minorHAnsi" w:hAnsiTheme="minorHAnsi" w:cstheme="minorHAnsi"/>
        </w:rPr>
        <w:t>:</w:t>
      </w:r>
    </w:p>
    <w:p w:rsidR="00330184" w:rsidRPr="007A4608" w:rsidRDefault="00330184" w:rsidP="007A4608">
      <w:pPr>
        <w:pStyle w:val="Default"/>
        <w:numPr>
          <w:ilvl w:val="0"/>
          <w:numId w:val="7"/>
        </w:numPr>
        <w:spacing w:after="62" w:line="276" w:lineRule="auto"/>
        <w:jc w:val="both"/>
        <w:rPr>
          <w:rFonts w:asciiTheme="minorHAnsi" w:hAnsiTheme="minorHAnsi" w:cstheme="minorHAnsi"/>
        </w:rPr>
      </w:pPr>
      <w:r w:rsidRPr="00330184">
        <w:rPr>
          <w:rFonts w:asciiTheme="minorHAnsi" w:hAnsiTheme="minorHAnsi" w:cstheme="minorHAnsi"/>
          <w:b/>
          <w:u w:val="single"/>
        </w:rPr>
        <w:t xml:space="preserve">ορθά </w:t>
      </w:r>
      <w:r w:rsidR="006540D6">
        <w:rPr>
          <w:rFonts w:asciiTheme="minorHAnsi" w:hAnsiTheme="minorHAnsi" w:cstheme="minorHAnsi"/>
          <w:b/>
          <w:u w:val="single"/>
        </w:rPr>
        <w:t xml:space="preserve">συμπληρωμένη και υπογεγραμμένη </w:t>
      </w:r>
      <w:r w:rsidR="007A4608">
        <w:rPr>
          <w:rFonts w:asciiTheme="minorHAnsi" w:hAnsiTheme="minorHAnsi" w:cstheme="minorHAnsi"/>
          <w:b/>
          <w:u w:val="single"/>
        </w:rPr>
        <w:t>συμπεριλαμβανομέ</w:t>
      </w:r>
      <w:r w:rsidR="00891FBF">
        <w:rPr>
          <w:rFonts w:asciiTheme="minorHAnsi" w:hAnsiTheme="minorHAnsi" w:cstheme="minorHAnsi"/>
          <w:b/>
          <w:u w:val="single"/>
        </w:rPr>
        <w:t>νου του Μέρους</w:t>
      </w:r>
      <w:r w:rsidR="00CC25DA">
        <w:rPr>
          <w:rFonts w:asciiTheme="minorHAnsi" w:hAnsiTheme="minorHAnsi" w:cstheme="minorHAnsi"/>
          <w:b/>
          <w:u w:val="single"/>
        </w:rPr>
        <w:t xml:space="preserve"> Δ</w:t>
      </w:r>
      <w:r w:rsidR="00F3133A">
        <w:rPr>
          <w:rFonts w:asciiTheme="minorHAnsi" w:hAnsiTheme="minorHAnsi" w:cstheme="minorHAnsi"/>
          <w:b/>
          <w:u w:val="single"/>
        </w:rPr>
        <w:t>΄</w:t>
      </w:r>
      <w:r w:rsidR="007A4608">
        <w:rPr>
          <w:rFonts w:asciiTheme="minorHAnsi" w:hAnsiTheme="minorHAnsi" w:cstheme="minorHAnsi"/>
          <w:b/>
          <w:u w:val="single"/>
        </w:rPr>
        <w:t>:</w:t>
      </w:r>
      <w:r w:rsidR="00891FBF">
        <w:rPr>
          <w:rFonts w:asciiTheme="minorHAnsi" w:hAnsiTheme="minorHAnsi" w:cstheme="minorHAnsi"/>
          <w:b/>
          <w:u w:val="single"/>
        </w:rPr>
        <w:t xml:space="preserve"> </w:t>
      </w:r>
      <w:r w:rsidR="00CC25DA">
        <w:rPr>
          <w:rFonts w:asciiTheme="minorHAnsi" w:hAnsiTheme="minorHAnsi" w:cstheme="minorHAnsi"/>
          <w:b/>
          <w:u w:val="single"/>
        </w:rPr>
        <w:t>Δήλωση Συγκατάθεσης για Επεξεργασία Προσωπικών Δεδομένων</w:t>
      </w:r>
    </w:p>
    <w:p w:rsidR="000179A7" w:rsidRPr="003F6A73" w:rsidRDefault="003F6A73" w:rsidP="00BD2820">
      <w:pPr>
        <w:pStyle w:val="Default"/>
        <w:numPr>
          <w:ilvl w:val="0"/>
          <w:numId w:val="7"/>
        </w:numPr>
        <w:spacing w:after="62" w:line="276" w:lineRule="auto"/>
        <w:jc w:val="both"/>
        <w:rPr>
          <w:rFonts w:asciiTheme="minorHAnsi" w:hAnsiTheme="minorHAnsi" w:cstheme="minorHAnsi"/>
          <w:b/>
          <w:u w:val="single"/>
        </w:rPr>
      </w:pPr>
      <w:r w:rsidRPr="00F40A79">
        <w:rPr>
          <w:rFonts w:asciiTheme="minorHAnsi" w:hAnsiTheme="minorHAnsi" w:cstheme="minorHAnsi"/>
          <w:b/>
          <w:u w:val="single"/>
        </w:rPr>
        <w:t>μαζί με</w:t>
      </w:r>
      <w:r>
        <w:rPr>
          <w:rFonts w:asciiTheme="minorHAnsi" w:hAnsiTheme="minorHAnsi" w:cstheme="minorHAnsi"/>
          <w:u w:val="single"/>
        </w:rPr>
        <w:t xml:space="preserve"> </w:t>
      </w:r>
      <w:r w:rsidRPr="003F6A73">
        <w:rPr>
          <w:rFonts w:asciiTheme="minorHAnsi" w:hAnsiTheme="minorHAnsi" w:cstheme="minorHAnsi"/>
          <w:b/>
          <w:u w:val="single"/>
        </w:rPr>
        <w:t xml:space="preserve">όλα τα απαιτούμενα </w:t>
      </w:r>
      <w:r w:rsidR="000179A7" w:rsidRPr="003F6A73">
        <w:rPr>
          <w:rFonts w:asciiTheme="minorHAnsi" w:hAnsiTheme="minorHAnsi" w:cstheme="minorHAnsi"/>
          <w:b/>
          <w:u w:val="single"/>
        </w:rPr>
        <w:t>πιστοποιητικά</w:t>
      </w:r>
      <w:r w:rsidR="001F6742" w:rsidRPr="001F6742">
        <w:rPr>
          <w:rFonts w:asciiTheme="minorHAnsi" w:hAnsiTheme="minorHAnsi" w:cstheme="minorHAnsi"/>
          <w:b/>
          <w:u w:val="single"/>
        </w:rPr>
        <w:t>/</w:t>
      </w:r>
      <w:r w:rsidR="001F6742">
        <w:rPr>
          <w:rFonts w:asciiTheme="minorHAnsi" w:hAnsiTheme="minorHAnsi" w:cstheme="minorHAnsi"/>
          <w:b/>
          <w:u w:val="single"/>
        </w:rPr>
        <w:t xml:space="preserve">βεβαιώσεις </w:t>
      </w:r>
    </w:p>
    <w:p w:rsidR="000179A7" w:rsidRDefault="00E45190" w:rsidP="00BD2820">
      <w:pPr>
        <w:pStyle w:val="Default"/>
        <w:numPr>
          <w:ilvl w:val="0"/>
          <w:numId w:val="7"/>
        </w:numPr>
        <w:spacing w:after="62" w:line="276" w:lineRule="auto"/>
        <w:jc w:val="both"/>
        <w:rPr>
          <w:rFonts w:asciiTheme="minorHAnsi" w:hAnsiTheme="minorHAnsi" w:cstheme="minorHAnsi"/>
          <w:b/>
          <w:u w:val="single"/>
        </w:rPr>
      </w:pPr>
      <w:r w:rsidRPr="003F6A73">
        <w:rPr>
          <w:rFonts w:asciiTheme="minorHAnsi" w:hAnsiTheme="minorHAnsi" w:cstheme="minorHAnsi"/>
          <w:b/>
          <w:u w:val="single"/>
        </w:rPr>
        <w:t>εντός των</w:t>
      </w:r>
      <w:r w:rsidR="00F40A79" w:rsidRPr="00F40A79">
        <w:rPr>
          <w:rFonts w:asciiTheme="minorHAnsi" w:hAnsiTheme="minorHAnsi" w:cstheme="minorHAnsi"/>
          <w:b/>
          <w:u w:val="single"/>
        </w:rPr>
        <w:t xml:space="preserve"> </w:t>
      </w:r>
      <w:r w:rsidRPr="003F6A73">
        <w:rPr>
          <w:rFonts w:asciiTheme="minorHAnsi" w:hAnsiTheme="minorHAnsi" w:cstheme="minorHAnsi"/>
          <w:b/>
          <w:u w:val="single"/>
        </w:rPr>
        <w:t>καθορισμένων προθεσμιών υποβολής αιτήσεων</w:t>
      </w:r>
    </w:p>
    <w:p w:rsidR="0069702F" w:rsidRDefault="0069702F" w:rsidP="0069702F">
      <w:pPr>
        <w:pStyle w:val="Default"/>
      </w:pPr>
    </w:p>
    <w:p w:rsidR="0069702F" w:rsidRPr="0069702F" w:rsidRDefault="0069702F" w:rsidP="0069702F">
      <w:pPr>
        <w:pStyle w:val="Default"/>
        <w:rPr>
          <w:rFonts w:asciiTheme="minorHAnsi" w:hAnsiTheme="minorHAnsi" w:cstheme="minorHAnsi"/>
          <w:i/>
        </w:rPr>
      </w:pPr>
      <w:r w:rsidRPr="0069702F">
        <w:rPr>
          <w:rFonts w:asciiTheme="minorHAnsi" w:hAnsiTheme="minorHAnsi" w:cstheme="minorHAnsi"/>
          <w:i/>
        </w:rPr>
        <w:t xml:space="preserve"> Σημείωση: </w:t>
      </w:r>
    </w:p>
    <w:p w:rsidR="0069702F" w:rsidRPr="0069702F" w:rsidRDefault="0069702F" w:rsidP="0069702F">
      <w:pPr>
        <w:pStyle w:val="Default"/>
        <w:spacing w:after="62"/>
        <w:rPr>
          <w:rFonts w:asciiTheme="minorHAnsi" w:hAnsiTheme="minorHAnsi" w:cstheme="minorHAnsi"/>
          <w:i/>
        </w:rPr>
      </w:pPr>
      <w:r w:rsidRPr="0069702F">
        <w:rPr>
          <w:rFonts w:asciiTheme="minorHAnsi" w:hAnsiTheme="minorHAnsi" w:cstheme="minorHAnsi"/>
          <w:i/>
        </w:rPr>
        <w:t xml:space="preserve">1. Ενδιαφερόμενοι με γονείς εγκλωβισμένους ή ορφανοί και από τους δύο γονείς </w:t>
      </w:r>
      <w:r w:rsidR="00FE2700">
        <w:rPr>
          <w:rFonts w:asciiTheme="minorHAnsi" w:hAnsiTheme="minorHAnsi" w:cstheme="minorHAnsi"/>
          <w:i/>
        </w:rPr>
        <w:t xml:space="preserve">ή εγκαταλελειμμένα τέκνα, </w:t>
      </w:r>
      <w:r w:rsidRPr="0069702F">
        <w:rPr>
          <w:rFonts w:asciiTheme="minorHAnsi" w:hAnsiTheme="minorHAnsi" w:cstheme="minorHAnsi"/>
          <w:i/>
        </w:rPr>
        <w:t xml:space="preserve">εισάγονται στη Φοιτητική Εστία αυτοδικαίως. </w:t>
      </w:r>
    </w:p>
    <w:p w:rsidR="0069702F" w:rsidRPr="0069702F" w:rsidRDefault="0069702F" w:rsidP="0069702F">
      <w:pPr>
        <w:pStyle w:val="Default"/>
        <w:rPr>
          <w:rFonts w:asciiTheme="minorHAnsi" w:hAnsiTheme="minorHAnsi" w:cstheme="minorHAnsi"/>
          <w:i/>
        </w:rPr>
      </w:pPr>
      <w:r w:rsidRPr="0069702F">
        <w:rPr>
          <w:rFonts w:asciiTheme="minorHAnsi" w:hAnsiTheme="minorHAnsi" w:cstheme="minorHAnsi"/>
          <w:i/>
        </w:rPr>
        <w:t xml:space="preserve">2. Αιτητές με αναπηρίες (τυφλοί, κωφοί, τετραπληγικοί, παραπληγικοί και με κινησιακά προβλήματα) εισάγονται στη Φοιτητική Εστία αυτοδικαίως. </w:t>
      </w:r>
    </w:p>
    <w:p w:rsidR="00FF4CBB" w:rsidRDefault="00FF4CBB" w:rsidP="00FF4CBB">
      <w:pPr>
        <w:pStyle w:val="Default"/>
        <w:spacing w:after="62"/>
        <w:ind w:left="360"/>
        <w:jc w:val="both"/>
        <w:rPr>
          <w:rFonts w:asciiTheme="minorHAnsi" w:hAnsiTheme="minorHAnsi" w:cstheme="minorHAnsi"/>
          <w:b/>
          <w:u w:val="single"/>
        </w:rPr>
      </w:pPr>
    </w:p>
    <w:p w:rsidR="000179A7" w:rsidRPr="00576C39" w:rsidRDefault="000179A7" w:rsidP="000179A7">
      <w:pPr>
        <w:pStyle w:val="Default"/>
        <w:rPr>
          <w:rFonts w:asciiTheme="minorHAnsi" w:hAnsiTheme="minorHAnsi" w:cstheme="minorHAnsi"/>
        </w:rPr>
      </w:pPr>
      <w:r w:rsidRPr="00576C39">
        <w:rPr>
          <w:rFonts w:asciiTheme="minorHAnsi" w:hAnsiTheme="minorHAnsi" w:cstheme="minorHAnsi"/>
          <w:b/>
          <w:bCs/>
        </w:rPr>
        <w:t xml:space="preserve">2. ΚΡΙΤΗΡΙΑ ΑΞΙΟΛΟΓΗΣΗΣ ΑΙΤΗΣΕΩΝ ΔΙΑΜΟΝΗΣ </w:t>
      </w:r>
    </w:p>
    <w:p w:rsidR="000179A7" w:rsidRPr="00576C39" w:rsidRDefault="000179A7" w:rsidP="000179A7">
      <w:pPr>
        <w:pStyle w:val="Default"/>
        <w:rPr>
          <w:rFonts w:asciiTheme="minorHAnsi" w:hAnsiTheme="minorHAnsi" w:cstheme="minorHAnsi"/>
          <w:color w:val="auto"/>
        </w:rPr>
      </w:pPr>
    </w:p>
    <w:p w:rsidR="003C45FF" w:rsidRDefault="000179A7" w:rsidP="00BD2820">
      <w:pPr>
        <w:pStyle w:val="Default"/>
        <w:spacing w:line="276" w:lineRule="auto"/>
        <w:rPr>
          <w:rFonts w:asciiTheme="minorHAnsi" w:hAnsiTheme="minorHAnsi" w:cstheme="minorHAnsi"/>
        </w:rPr>
      </w:pPr>
      <w:r w:rsidRPr="00576C39">
        <w:rPr>
          <w:rFonts w:asciiTheme="minorHAnsi" w:hAnsiTheme="minorHAnsi" w:cstheme="minorHAnsi"/>
        </w:rPr>
        <w:t xml:space="preserve">Η αξιολόγηση των αιτήσεων </w:t>
      </w:r>
      <w:r w:rsidR="003C45FF" w:rsidRPr="00576C39">
        <w:rPr>
          <w:rFonts w:asciiTheme="minorHAnsi" w:hAnsiTheme="minorHAnsi" w:cstheme="minorHAnsi"/>
        </w:rPr>
        <w:t xml:space="preserve">διαμονής και κατ’ επέκταση η επιλογή των ενοίκων στη Φοιτητική Εστία </w:t>
      </w:r>
      <w:r w:rsidRPr="00576C39">
        <w:rPr>
          <w:rFonts w:asciiTheme="minorHAnsi" w:hAnsiTheme="minorHAnsi" w:cstheme="minorHAnsi"/>
        </w:rPr>
        <w:t xml:space="preserve">γίνεται με βάση τα ακόλουθα </w:t>
      </w:r>
      <w:r w:rsidRPr="00576C39">
        <w:rPr>
          <w:rFonts w:asciiTheme="minorHAnsi" w:hAnsiTheme="minorHAnsi" w:cstheme="minorHAnsi"/>
          <w:b/>
          <w:bCs/>
        </w:rPr>
        <w:t>κριτήρια</w:t>
      </w:r>
      <w:r w:rsidRPr="00576C39">
        <w:rPr>
          <w:rFonts w:asciiTheme="minorHAnsi" w:hAnsiTheme="minorHAnsi" w:cstheme="minorHAnsi"/>
        </w:rPr>
        <w:t xml:space="preserve">: </w:t>
      </w:r>
    </w:p>
    <w:p w:rsidR="00BD2820" w:rsidRPr="00BD2820" w:rsidRDefault="00BD2820" w:rsidP="00BD2820">
      <w:pPr>
        <w:pStyle w:val="Default"/>
        <w:spacing w:line="276" w:lineRule="auto"/>
        <w:rPr>
          <w:rFonts w:asciiTheme="minorHAnsi" w:hAnsiTheme="minorHAnsi" w:cstheme="minorHAnsi"/>
        </w:rPr>
      </w:pPr>
    </w:p>
    <w:p w:rsidR="000179A7" w:rsidRPr="00566502" w:rsidRDefault="003C45FF" w:rsidP="00BD2820">
      <w:pPr>
        <w:pStyle w:val="Default"/>
        <w:numPr>
          <w:ilvl w:val="0"/>
          <w:numId w:val="1"/>
        </w:numPr>
        <w:spacing w:line="276" w:lineRule="auto"/>
        <w:rPr>
          <w:rFonts w:asciiTheme="minorHAnsi" w:hAnsiTheme="minorHAnsi" w:cstheme="minorHAnsi"/>
        </w:rPr>
      </w:pPr>
      <w:r w:rsidRPr="00566502">
        <w:rPr>
          <w:rFonts w:asciiTheme="minorHAnsi" w:hAnsiTheme="minorHAnsi" w:cstheme="minorHAnsi"/>
        </w:rPr>
        <w:t xml:space="preserve">Απόσταση μόνιμης κατοικίας της οικογένειας του αιτητή από την πόλη της Λευκωσίας. </w:t>
      </w:r>
    </w:p>
    <w:p w:rsidR="000179A7" w:rsidRDefault="00E02E22" w:rsidP="00BD2820">
      <w:pPr>
        <w:pStyle w:val="Default"/>
        <w:numPr>
          <w:ilvl w:val="0"/>
          <w:numId w:val="1"/>
        </w:numPr>
        <w:spacing w:after="62" w:line="276" w:lineRule="auto"/>
        <w:rPr>
          <w:rFonts w:asciiTheme="minorHAnsi" w:hAnsiTheme="minorHAnsi" w:cstheme="minorHAnsi"/>
        </w:rPr>
      </w:pPr>
      <w:r w:rsidRPr="00E02E22">
        <w:rPr>
          <w:rFonts w:asciiTheme="minorHAnsi" w:hAnsiTheme="minorHAnsi" w:cstheme="minorHAnsi"/>
          <w:bCs/>
        </w:rPr>
        <w:t>Οικονομική κατάσταση γονέων ενδιαφερομένου και του ίδιου του αιτητή</w:t>
      </w:r>
      <w:r w:rsidR="00576C39" w:rsidRPr="00E02E22">
        <w:rPr>
          <w:rFonts w:asciiTheme="minorHAnsi" w:hAnsiTheme="minorHAnsi" w:cstheme="minorHAnsi"/>
        </w:rPr>
        <w:t>.</w:t>
      </w:r>
      <w:r w:rsidR="000179A7" w:rsidRPr="00566502">
        <w:rPr>
          <w:rFonts w:asciiTheme="minorHAnsi" w:hAnsiTheme="minorHAnsi" w:cstheme="minorHAnsi"/>
        </w:rPr>
        <w:t xml:space="preserve"> </w:t>
      </w:r>
    </w:p>
    <w:p w:rsidR="00F10A50" w:rsidRPr="00F10A50" w:rsidRDefault="00F10A50" w:rsidP="00F10A50">
      <w:pPr>
        <w:pStyle w:val="Default"/>
        <w:numPr>
          <w:ilvl w:val="0"/>
          <w:numId w:val="1"/>
        </w:numPr>
        <w:spacing w:after="62" w:line="276" w:lineRule="auto"/>
        <w:rPr>
          <w:rFonts w:asciiTheme="minorHAnsi" w:hAnsiTheme="minorHAnsi" w:cstheme="minorHAnsi"/>
        </w:rPr>
      </w:pPr>
      <w:r w:rsidRPr="00566502">
        <w:rPr>
          <w:rFonts w:asciiTheme="minorHAnsi" w:hAnsiTheme="minorHAnsi" w:cstheme="minorHAnsi"/>
        </w:rPr>
        <w:t>Κοινωνική κατάσταση οικογένειας αιτητή</w:t>
      </w:r>
      <w:r>
        <w:rPr>
          <w:rFonts w:asciiTheme="minorHAnsi" w:hAnsiTheme="minorHAnsi" w:cstheme="minorHAnsi"/>
        </w:rPr>
        <w:t xml:space="preserve"> και θέματα υγείας.</w:t>
      </w:r>
    </w:p>
    <w:p w:rsidR="003F6A73" w:rsidRPr="00F513DF" w:rsidRDefault="003F6A73" w:rsidP="00BD2820">
      <w:pPr>
        <w:pStyle w:val="ListParagraph"/>
        <w:numPr>
          <w:ilvl w:val="0"/>
          <w:numId w:val="1"/>
        </w:numPr>
        <w:jc w:val="both"/>
        <w:rPr>
          <w:rFonts w:cstheme="minorHAnsi"/>
          <w:sz w:val="24"/>
          <w:szCs w:val="24"/>
        </w:rPr>
      </w:pPr>
      <w:r w:rsidRPr="00F513DF">
        <w:rPr>
          <w:rFonts w:cstheme="minorHAnsi"/>
          <w:sz w:val="24"/>
          <w:szCs w:val="24"/>
        </w:rPr>
        <w:t>Έτος φοίτησης φοιτητή</w:t>
      </w:r>
      <w:r w:rsidR="006A226D">
        <w:rPr>
          <w:rFonts w:cstheme="minorHAnsi"/>
          <w:sz w:val="24"/>
          <w:szCs w:val="24"/>
        </w:rPr>
        <w:t>.</w:t>
      </w:r>
      <w:r w:rsidRPr="00F513DF">
        <w:rPr>
          <w:rFonts w:cstheme="minorHAnsi"/>
          <w:sz w:val="24"/>
          <w:szCs w:val="24"/>
        </w:rPr>
        <w:t xml:space="preserve"> </w:t>
      </w:r>
    </w:p>
    <w:p w:rsidR="006550BB" w:rsidRPr="00566502" w:rsidRDefault="006550BB" w:rsidP="00BD2820">
      <w:pPr>
        <w:pStyle w:val="ListParagraph"/>
        <w:numPr>
          <w:ilvl w:val="0"/>
          <w:numId w:val="1"/>
        </w:numPr>
        <w:jc w:val="both"/>
        <w:rPr>
          <w:rFonts w:cstheme="minorHAnsi"/>
          <w:sz w:val="24"/>
          <w:szCs w:val="24"/>
        </w:rPr>
      </w:pPr>
      <w:r w:rsidRPr="00F513DF">
        <w:rPr>
          <w:rFonts w:cstheme="minorHAnsi"/>
          <w:sz w:val="24"/>
          <w:szCs w:val="24"/>
        </w:rPr>
        <w:t xml:space="preserve">Γραπτές επιπλήξεις αναφορικά με την παραβίαση των κανόνων διαμονής </w:t>
      </w:r>
      <w:r w:rsidR="00DB6244">
        <w:rPr>
          <w:rFonts w:cstheme="minorHAnsi"/>
          <w:sz w:val="24"/>
          <w:szCs w:val="24"/>
        </w:rPr>
        <w:t>ή και παραβίαση γενικά των κανονισμών λειτουργίας του Ινστιτούτου</w:t>
      </w:r>
      <w:r w:rsidR="00DB6244" w:rsidRPr="00DB6244">
        <w:rPr>
          <w:rFonts w:cstheme="minorHAnsi"/>
          <w:sz w:val="24"/>
          <w:szCs w:val="24"/>
        </w:rPr>
        <w:t xml:space="preserve"> </w:t>
      </w:r>
      <w:r w:rsidRPr="00F513DF">
        <w:rPr>
          <w:rFonts w:cstheme="minorHAnsi"/>
          <w:sz w:val="24"/>
          <w:szCs w:val="24"/>
        </w:rPr>
        <w:t>(αφορά μόνο υφιστάμενους φοιτητές)</w:t>
      </w:r>
      <w:r w:rsidR="007001F7" w:rsidRPr="007001F7">
        <w:rPr>
          <w:rFonts w:cstheme="minorHAnsi"/>
          <w:sz w:val="24"/>
          <w:szCs w:val="24"/>
        </w:rPr>
        <w:t>.</w:t>
      </w:r>
    </w:p>
    <w:p w:rsidR="006550BB" w:rsidRPr="006550BB" w:rsidRDefault="0041455E" w:rsidP="006550BB">
      <w:pPr>
        <w:pStyle w:val="Default"/>
        <w:numPr>
          <w:ilvl w:val="1"/>
          <w:numId w:val="8"/>
        </w:numPr>
        <w:rPr>
          <w:rFonts w:asciiTheme="minorHAnsi" w:hAnsiTheme="minorHAnsi" w:cstheme="minorHAnsi"/>
        </w:rPr>
      </w:pPr>
      <w:r w:rsidRPr="00576C39">
        <w:rPr>
          <w:rFonts w:asciiTheme="minorHAnsi" w:hAnsiTheme="minorHAnsi" w:cstheme="minorHAnsi"/>
          <w:b/>
          <w:bCs/>
        </w:rPr>
        <w:t>Απόσταση μόνιμης κατοικίας οικο</w:t>
      </w:r>
      <w:r w:rsidR="006550BB">
        <w:rPr>
          <w:rFonts w:asciiTheme="minorHAnsi" w:hAnsiTheme="minorHAnsi" w:cstheme="minorHAnsi"/>
          <w:b/>
          <w:bCs/>
        </w:rPr>
        <w:t>γένειας αιτητή από την πόλη της</w:t>
      </w:r>
    </w:p>
    <w:p w:rsidR="00576C39" w:rsidRPr="00576C39" w:rsidRDefault="006550BB" w:rsidP="006550BB">
      <w:pPr>
        <w:pStyle w:val="Default"/>
        <w:ind w:left="360"/>
        <w:rPr>
          <w:rFonts w:asciiTheme="minorHAnsi" w:hAnsiTheme="minorHAnsi" w:cstheme="minorHAnsi"/>
        </w:rPr>
      </w:pPr>
      <w:r>
        <w:rPr>
          <w:rFonts w:asciiTheme="minorHAnsi" w:hAnsiTheme="minorHAnsi" w:cstheme="minorHAnsi"/>
          <w:b/>
          <w:bCs/>
        </w:rPr>
        <w:t xml:space="preserve">       </w:t>
      </w:r>
      <w:r w:rsidR="0041455E" w:rsidRPr="00576C39">
        <w:rPr>
          <w:rFonts w:asciiTheme="minorHAnsi" w:hAnsiTheme="minorHAnsi" w:cstheme="minorHAnsi"/>
          <w:b/>
          <w:bCs/>
        </w:rPr>
        <w:t>Λευκωσίας</w:t>
      </w:r>
      <w:r w:rsidR="00576C39" w:rsidRPr="00576C39">
        <w:rPr>
          <w:rFonts w:asciiTheme="minorHAnsi" w:hAnsiTheme="minorHAnsi" w:cstheme="minorHAnsi"/>
          <w:b/>
          <w:bCs/>
        </w:rPr>
        <w:t>.</w:t>
      </w:r>
      <w:r w:rsidR="0041455E" w:rsidRPr="00576C39">
        <w:rPr>
          <w:rFonts w:asciiTheme="minorHAnsi" w:hAnsiTheme="minorHAnsi" w:cstheme="minorHAnsi"/>
          <w:b/>
          <w:bCs/>
        </w:rPr>
        <w:t xml:space="preserve"> </w:t>
      </w:r>
    </w:p>
    <w:p w:rsidR="00576C39" w:rsidRPr="00576C39" w:rsidRDefault="00576C39" w:rsidP="00576C39">
      <w:pPr>
        <w:pStyle w:val="Default"/>
        <w:ind w:left="360"/>
        <w:rPr>
          <w:rFonts w:asciiTheme="minorHAnsi" w:hAnsiTheme="minorHAnsi" w:cstheme="minorHAnsi"/>
        </w:rPr>
      </w:pPr>
    </w:p>
    <w:p w:rsidR="00282E05" w:rsidRDefault="002567FC" w:rsidP="008E784C">
      <w:pPr>
        <w:spacing w:after="0"/>
        <w:jc w:val="both"/>
        <w:rPr>
          <w:rFonts w:cstheme="minorHAnsi"/>
          <w:sz w:val="24"/>
          <w:szCs w:val="24"/>
        </w:rPr>
      </w:pPr>
      <w:r w:rsidRPr="00576C39">
        <w:rPr>
          <w:rFonts w:cstheme="minorHAnsi"/>
          <w:sz w:val="24"/>
          <w:szCs w:val="24"/>
        </w:rPr>
        <w:t xml:space="preserve">Στην αξιολόγηση των αιτήσεων λαμβάνεται υπόψιν η </w:t>
      </w:r>
      <w:r w:rsidRPr="00576C39">
        <w:rPr>
          <w:rFonts w:cstheme="minorHAnsi"/>
          <w:b/>
          <w:bCs/>
          <w:sz w:val="24"/>
          <w:szCs w:val="24"/>
        </w:rPr>
        <w:t xml:space="preserve">απόσταση </w:t>
      </w:r>
      <w:r w:rsidRPr="00576C39">
        <w:rPr>
          <w:rFonts w:cstheme="minorHAnsi"/>
          <w:sz w:val="24"/>
          <w:szCs w:val="24"/>
        </w:rPr>
        <w:t>σε χιλιόμετρα της μόνιμης κατοικίας της οικογένειας του ενδιαφερόμε</w:t>
      </w:r>
      <w:r w:rsidR="00576C39" w:rsidRPr="00576C39">
        <w:rPr>
          <w:rFonts w:cstheme="minorHAnsi"/>
          <w:sz w:val="24"/>
          <w:szCs w:val="24"/>
        </w:rPr>
        <w:t xml:space="preserve">νου από την πόλη της </w:t>
      </w:r>
      <w:r w:rsidR="00576C39" w:rsidRPr="00576C39">
        <w:rPr>
          <w:rFonts w:cstheme="minorHAnsi"/>
          <w:sz w:val="24"/>
          <w:szCs w:val="24"/>
        </w:rPr>
        <w:lastRenderedPageBreak/>
        <w:t xml:space="preserve">Λευκωσίας. </w:t>
      </w:r>
      <w:r w:rsidR="00F40A79">
        <w:rPr>
          <w:rFonts w:cstheme="minorHAnsi"/>
          <w:sz w:val="24"/>
          <w:szCs w:val="24"/>
        </w:rPr>
        <w:t xml:space="preserve">Γι’ αυτό το σκοπό στην αίτηση ζητείται </w:t>
      </w:r>
      <w:r w:rsidR="00566502">
        <w:rPr>
          <w:rFonts w:cstheme="minorHAnsi"/>
          <w:sz w:val="24"/>
          <w:szCs w:val="24"/>
        </w:rPr>
        <w:t>όπως βεβαιωθεί η διεύθυνση</w:t>
      </w:r>
      <w:r w:rsidR="00F40A79">
        <w:rPr>
          <w:rFonts w:cstheme="minorHAnsi"/>
          <w:sz w:val="24"/>
          <w:szCs w:val="24"/>
        </w:rPr>
        <w:t xml:space="preserve"> μόνιμης διαμονής </w:t>
      </w:r>
      <w:r w:rsidR="00566502">
        <w:rPr>
          <w:rFonts w:cstheme="minorHAnsi"/>
          <w:sz w:val="24"/>
          <w:szCs w:val="24"/>
        </w:rPr>
        <w:t>του αιτητή</w:t>
      </w:r>
      <w:r w:rsidR="000E554E">
        <w:rPr>
          <w:rFonts w:cstheme="minorHAnsi"/>
          <w:sz w:val="24"/>
          <w:szCs w:val="24"/>
        </w:rPr>
        <w:t>,</w:t>
      </w:r>
      <w:r w:rsidR="00566502">
        <w:rPr>
          <w:rFonts w:cstheme="minorHAnsi"/>
          <w:sz w:val="24"/>
          <w:szCs w:val="24"/>
        </w:rPr>
        <w:t xml:space="preserve"> όπως και τα  χιλιόμετρα</w:t>
      </w:r>
      <w:r w:rsidR="00F40A79">
        <w:rPr>
          <w:rFonts w:cstheme="minorHAnsi"/>
          <w:sz w:val="24"/>
          <w:szCs w:val="24"/>
        </w:rPr>
        <w:t xml:space="preserve"> που απέχει η πόλη/το χωριό διαμονής των αιτητών από εκπρόσωπο Τοπικής Αρχής (π.χ. Κοινοτάρχη). </w:t>
      </w:r>
      <w:r w:rsidR="006E1C5E">
        <w:rPr>
          <w:rFonts w:cstheme="minorHAnsi"/>
          <w:sz w:val="24"/>
          <w:szCs w:val="24"/>
        </w:rPr>
        <w:t xml:space="preserve">Επίσης θα πρέπει </w:t>
      </w:r>
      <w:r w:rsidR="006E1C5E" w:rsidRPr="006E1C5E">
        <w:rPr>
          <w:rFonts w:cstheme="minorHAnsi"/>
          <w:sz w:val="24"/>
          <w:szCs w:val="24"/>
        </w:rPr>
        <w:t>να επισυναφθεί αντίγραφο λογαριασμού κοινής ωφελείας αιτητή ή του γονέα με τον οποίο διαμένει</w:t>
      </w:r>
      <w:r w:rsidR="006E1C5E">
        <w:rPr>
          <w:rFonts w:cstheme="minorHAnsi"/>
          <w:sz w:val="24"/>
          <w:szCs w:val="24"/>
        </w:rPr>
        <w:t>.</w:t>
      </w:r>
    </w:p>
    <w:p w:rsidR="00E06CAE" w:rsidRDefault="00E06CAE" w:rsidP="008E784C">
      <w:pPr>
        <w:spacing w:after="0"/>
        <w:jc w:val="both"/>
        <w:rPr>
          <w:rFonts w:cstheme="minorHAnsi"/>
          <w:sz w:val="24"/>
          <w:szCs w:val="24"/>
        </w:rPr>
      </w:pPr>
    </w:p>
    <w:p w:rsidR="00843BA6" w:rsidRPr="00EC4B0B" w:rsidRDefault="00843BA6" w:rsidP="00843BA6">
      <w:pPr>
        <w:spacing w:after="0" w:line="240" w:lineRule="auto"/>
        <w:rPr>
          <w:rFonts w:cstheme="minorHAnsi"/>
          <w:sz w:val="24"/>
          <w:szCs w:val="24"/>
        </w:rPr>
      </w:pPr>
      <w:r w:rsidRPr="00EC4B0B">
        <w:rPr>
          <w:rFonts w:cstheme="minorHAnsi"/>
          <w:sz w:val="24"/>
          <w:szCs w:val="24"/>
        </w:rPr>
        <w:t xml:space="preserve">Το κριτήριο απόσταση μόνιμης κατοικίας οικογένειας αιτητή από την πόλη της Λευκωσίας φέρει </w:t>
      </w:r>
      <w:r w:rsidRPr="00EC4B0B">
        <w:rPr>
          <w:rFonts w:cstheme="minorHAnsi"/>
          <w:b/>
          <w:sz w:val="24"/>
          <w:szCs w:val="24"/>
        </w:rPr>
        <w:t>βαθμολογία</w:t>
      </w:r>
      <w:r w:rsidRPr="00EC4B0B">
        <w:rPr>
          <w:rFonts w:cstheme="minorHAnsi"/>
          <w:sz w:val="24"/>
          <w:szCs w:val="24"/>
        </w:rPr>
        <w:t xml:space="preserve"> ως ακολούθως:</w:t>
      </w:r>
    </w:p>
    <w:p w:rsidR="00843BA6" w:rsidRDefault="00843BA6" w:rsidP="008E784C">
      <w:pPr>
        <w:spacing w:after="0"/>
        <w:jc w:val="both"/>
        <w:rPr>
          <w:rFonts w:cstheme="minorHAnsi"/>
          <w:sz w:val="24"/>
          <w:szCs w:val="24"/>
        </w:rPr>
      </w:pPr>
    </w:p>
    <w:tbl>
      <w:tblPr>
        <w:tblW w:w="8290" w:type="dxa"/>
        <w:tblInd w:w="98" w:type="dxa"/>
        <w:tblLook w:val="04A0"/>
      </w:tblPr>
      <w:tblGrid>
        <w:gridCol w:w="6720"/>
        <w:gridCol w:w="1570"/>
      </w:tblGrid>
      <w:tr w:rsidR="00E06CAE" w:rsidRPr="00EC4B0B" w:rsidTr="00E06CAE">
        <w:trPr>
          <w:trHeight w:val="660"/>
        </w:trPr>
        <w:tc>
          <w:tcPr>
            <w:tcW w:w="6720" w:type="dxa"/>
            <w:tcBorders>
              <w:top w:val="single" w:sz="8" w:space="0" w:color="auto"/>
              <w:left w:val="single" w:sz="8" w:space="0" w:color="auto"/>
              <w:bottom w:val="single" w:sz="8" w:space="0" w:color="auto"/>
              <w:right w:val="single" w:sz="4" w:space="0" w:color="auto"/>
            </w:tcBorders>
            <w:shd w:val="clear" w:color="000000" w:fill="D0CECE"/>
            <w:noWrap/>
            <w:vAlign w:val="center"/>
            <w:hideMark/>
          </w:tcPr>
          <w:p w:rsidR="00E06CAE" w:rsidRPr="00EC4B0B" w:rsidRDefault="00E06CAE" w:rsidP="00E06CAE">
            <w:pPr>
              <w:spacing w:after="0" w:line="240" w:lineRule="auto"/>
              <w:rPr>
                <w:rFonts w:cstheme="minorHAnsi"/>
                <w:sz w:val="24"/>
                <w:szCs w:val="24"/>
              </w:rPr>
            </w:pPr>
            <w:r w:rsidRPr="00EC4B0B">
              <w:rPr>
                <w:rFonts w:cstheme="minorHAnsi"/>
                <w:sz w:val="24"/>
                <w:szCs w:val="24"/>
              </w:rPr>
              <w:t>Απόσταση της μόνιμης σας διαμονής από την πόλη της Λευκωσίας (χλμ)</w:t>
            </w:r>
          </w:p>
        </w:tc>
        <w:tc>
          <w:tcPr>
            <w:tcW w:w="1570" w:type="dxa"/>
            <w:tcBorders>
              <w:top w:val="single" w:sz="8" w:space="0" w:color="auto"/>
              <w:left w:val="nil"/>
              <w:bottom w:val="single" w:sz="8" w:space="0" w:color="auto"/>
              <w:right w:val="single" w:sz="4" w:space="0" w:color="auto"/>
            </w:tcBorders>
            <w:shd w:val="clear" w:color="000000" w:fill="D0CECE"/>
            <w:vAlign w:val="center"/>
            <w:hideMark/>
          </w:tcPr>
          <w:p w:rsidR="00E06CAE" w:rsidRPr="00EC4B0B" w:rsidRDefault="00E06CAE" w:rsidP="00E06CAE">
            <w:pPr>
              <w:spacing w:after="0" w:line="240" w:lineRule="auto"/>
              <w:jc w:val="center"/>
              <w:rPr>
                <w:rFonts w:cstheme="minorHAnsi"/>
                <w:sz w:val="24"/>
                <w:szCs w:val="24"/>
              </w:rPr>
            </w:pPr>
            <w:r w:rsidRPr="00EC4B0B">
              <w:rPr>
                <w:rFonts w:cstheme="minorHAnsi"/>
                <w:sz w:val="24"/>
                <w:szCs w:val="24"/>
              </w:rPr>
              <w:t>Βαθμολογία</w:t>
            </w:r>
          </w:p>
        </w:tc>
      </w:tr>
      <w:tr w:rsidR="00E06CAE" w:rsidRPr="00EC4B0B" w:rsidTr="00E06CAE">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rPr>
                <w:rFonts w:cstheme="minorHAnsi"/>
                <w:sz w:val="24"/>
                <w:szCs w:val="24"/>
              </w:rPr>
            </w:pPr>
            <w:r w:rsidRPr="00EC4B0B">
              <w:rPr>
                <w:rFonts w:cstheme="minorHAnsi"/>
                <w:sz w:val="24"/>
                <w:szCs w:val="24"/>
              </w:rPr>
              <w:t>0-30</w:t>
            </w:r>
          </w:p>
        </w:tc>
        <w:tc>
          <w:tcPr>
            <w:tcW w:w="1570" w:type="dxa"/>
            <w:tcBorders>
              <w:top w:val="nil"/>
              <w:left w:val="nil"/>
              <w:bottom w:val="single" w:sz="4" w:space="0" w:color="auto"/>
              <w:right w:val="single" w:sz="4" w:space="0" w:color="auto"/>
            </w:tcBorders>
            <w:shd w:val="clear" w:color="auto" w:fill="auto"/>
            <w:noWrap/>
            <w:vAlign w:val="bottom"/>
            <w:hideMark/>
          </w:tcPr>
          <w:p w:rsidR="00E06CAE" w:rsidRPr="0097178D" w:rsidRDefault="0097178D" w:rsidP="00E06CAE">
            <w:pPr>
              <w:spacing w:after="0" w:line="240" w:lineRule="auto"/>
              <w:jc w:val="center"/>
              <w:rPr>
                <w:rFonts w:cstheme="minorHAnsi"/>
                <w:sz w:val="24"/>
                <w:szCs w:val="24"/>
                <w:lang w:val="en-US"/>
              </w:rPr>
            </w:pPr>
            <w:r>
              <w:rPr>
                <w:rFonts w:cstheme="minorHAnsi"/>
                <w:sz w:val="24"/>
                <w:szCs w:val="24"/>
                <w:lang w:val="en-US"/>
              </w:rPr>
              <w:t>0</w:t>
            </w:r>
          </w:p>
        </w:tc>
      </w:tr>
      <w:tr w:rsidR="00E06CAE" w:rsidRPr="00EC4B0B" w:rsidTr="00E06CA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rPr>
                <w:rFonts w:cstheme="minorHAnsi"/>
                <w:sz w:val="24"/>
                <w:szCs w:val="24"/>
              </w:rPr>
            </w:pPr>
            <w:r w:rsidRPr="00EC4B0B">
              <w:rPr>
                <w:rFonts w:cstheme="minorHAnsi"/>
                <w:sz w:val="24"/>
                <w:szCs w:val="24"/>
              </w:rPr>
              <w:t>30,01-60</w:t>
            </w:r>
          </w:p>
        </w:tc>
        <w:tc>
          <w:tcPr>
            <w:tcW w:w="1570" w:type="dxa"/>
            <w:tcBorders>
              <w:top w:val="nil"/>
              <w:left w:val="nil"/>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jc w:val="center"/>
              <w:rPr>
                <w:rFonts w:cstheme="minorHAnsi"/>
                <w:sz w:val="24"/>
                <w:szCs w:val="24"/>
              </w:rPr>
            </w:pPr>
            <w:r w:rsidRPr="00EC4B0B">
              <w:rPr>
                <w:rFonts w:cstheme="minorHAnsi"/>
                <w:sz w:val="24"/>
                <w:szCs w:val="24"/>
              </w:rPr>
              <w:t>20</w:t>
            </w:r>
          </w:p>
        </w:tc>
      </w:tr>
      <w:tr w:rsidR="00E06CAE" w:rsidRPr="00EC4B0B" w:rsidTr="00E06CA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rPr>
                <w:rFonts w:cstheme="minorHAnsi"/>
                <w:sz w:val="24"/>
                <w:szCs w:val="24"/>
              </w:rPr>
            </w:pPr>
            <w:r w:rsidRPr="00EC4B0B">
              <w:rPr>
                <w:rFonts w:cstheme="minorHAnsi"/>
                <w:sz w:val="24"/>
                <w:szCs w:val="24"/>
              </w:rPr>
              <w:t>60,01-100</w:t>
            </w:r>
          </w:p>
        </w:tc>
        <w:tc>
          <w:tcPr>
            <w:tcW w:w="1570" w:type="dxa"/>
            <w:tcBorders>
              <w:top w:val="nil"/>
              <w:left w:val="nil"/>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jc w:val="center"/>
              <w:rPr>
                <w:rFonts w:cstheme="minorHAnsi"/>
                <w:sz w:val="24"/>
                <w:szCs w:val="24"/>
              </w:rPr>
            </w:pPr>
            <w:r w:rsidRPr="00EC4B0B">
              <w:rPr>
                <w:rFonts w:cstheme="minorHAnsi"/>
                <w:sz w:val="24"/>
                <w:szCs w:val="24"/>
              </w:rPr>
              <w:t>25</w:t>
            </w:r>
          </w:p>
        </w:tc>
      </w:tr>
      <w:tr w:rsidR="00E06CAE" w:rsidRPr="00EC4B0B" w:rsidTr="00E06CAE">
        <w:trPr>
          <w:trHeight w:val="315"/>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rPr>
                <w:rFonts w:cstheme="minorHAnsi"/>
                <w:sz w:val="24"/>
                <w:szCs w:val="24"/>
              </w:rPr>
            </w:pPr>
            <w:r w:rsidRPr="00EC4B0B">
              <w:rPr>
                <w:rFonts w:cstheme="minorHAnsi"/>
                <w:sz w:val="24"/>
                <w:szCs w:val="24"/>
              </w:rPr>
              <w:t>&gt;100</w:t>
            </w:r>
          </w:p>
        </w:tc>
        <w:tc>
          <w:tcPr>
            <w:tcW w:w="1570" w:type="dxa"/>
            <w:tcBorders>
              <w:top w:val="nil"/>
              <w:left w:val="nil"/>
              <w:bottom w:val="single" w:sz="4" w:space="0" w:color="auto"/>
              <w:right w:val="single" w:sz="4" w:space="0" w:color="auto"/>
            </w:tcBorders>
            <w:shd w:val="clear" w:color="auto" w:fill="auto"/>
            <w:noWrap/>
            <w:vAlign w:val="bottom"/>
            <w:hideMark/>
          </w:tcPr>
          <w:p w:rsidR="00E06CAE" w:rsidRPr="00EC4B0B" w:rsidRDefault="00E06CAE" w:rsidP="00E06CAE">
            <w:pPr>
              <w:spacing w:after="0" w:line="240" w:lineRule="auto"/>
              <w:jc w:val="center"/>
              <w:rPr>
                <w:rFonts w:cstheme="minorHAnsi"/>
                <w:sz w:val="24"/>
                <w:szCs w:val="24"/>
              </w:rPr>
            </w:pPr>
            <w:r w:rsidRPr="00EC4B0B">
              <w:rPr>
                <w:rFonts w:cstheme="minorHAnsi"/>
                <w:sz w:val="24"/>
                <w:szCs w:val="24"/>
              </w:rPr>
              <w:t>30</w:t>
            </w:r>
          </w:p>
        </w:tc>
      </w:tr>
    </w:tbl>
    <w:p w:rsidR="00E06CAE" w:rsidRDefault="00E06CAE" w:rsidP="008E784C">
      <w:pPr>
        <w:spacing w:after="0"/>
        <w:jc w:val="both"/>
        <w:rPr>
          <w:rFonts w:cstheme="minorHAnsi"/>
          <w:sz w:val="24"/>
          <w:szCs w:val="24"/>
        </w:rPr>
      </w:pPr>
    </w:p>
    <w:p w:rsidR="006E1C5E" w:rsidRPr="006E1C5E" w:rsidRDefault="006E1C5E" w:rsidP="006E1C5E">
      <w:pPr>
        <w:spacing w:after="0"/>
        <w:ind w:left="720"/>
        <w:jc w:val="both"/>
        <w:rPr>
          <w:rFonts w:cstheme="minorHAnsi"/>
          <w:sz w:val="24"/>
          <w:szCs w:val="24"/>
        </w:rPr>
      </w:pPr>
    </w:p>
    <w:p w:rsidR="00576C39" w:rsidRPr="00EC4B0B" w:rsidRDefault="002506E9" w:rsidP="006550BB">
      <w:pPr>
        <w:pStyle w:val="Default"/>
        <w:numPr>
          <w:ilvl w:val="1"/>
          <w:numId w:val="8"/>
        </w:numPr>
        <w:jc w:val="both"/>
        <w:rPr>
          <w:rFonts w:asciiTheme="minorHAnsi" w:hAnsiTheme="minorHAnsi" w:cstheme="minorHAnsi"/>
        </w:rPr>
      </w:pPr>
      <w:r w:rsidRPr="00EC4B0B">
        <w:rPr>
          <w:rFonts w:asciiTheme="minorHAnsi" w:hAnsiTheme="minorHAnsi" w:cstheme="minorHAnsi"/>
          <w:b/>
          <w:bCs/>
        </w:rPr>
        <w:t xml:space="preserve">Οικονομική κατάσταση </w:t>
      </w:r>
      <w:r w:rsidR="00FE2700" w:rsidRPr="00EC4B0B">
        <w:rPr>
          <w:rFonts w:asciiTheme="minorHAnsi" w:hAnsiTheme="minorHAnsi" w:cstheme="minorHAnsi"/>
          <w:b/>
          <w:bCs/>
        </w:rPr>
        <w:t>οικογένειας</w:t>
      </w:r>
      <w:r w:rsidRPr="00EC4B0B">
        <w:rPr>
          <w:rFonts w:asciiTheme="minorHAnsi" w:hAnsiTheme="minorHAnsi" w:cstheme="minorHAnsi"/>
          <w:b/>
          <w:bCs/>
        </w:rPr>
        <w:t xml:space="preserve"> ενδιαφερομένου </w:t>
      </w:r>
      <w:r w:rsidR="00EC4B0B">
        <w:rPr>
          <w:rFonts w:asciiTheme="minorHAnsi" w:hAnsiTheme="minorHAnsi" w:cstheme="minorHAnsi"/>
          <w:b/>
          <w:bCs/>
        </w:rPr>
        <w:t xml:space="preserve">και του ίδιου του </w:t>
      </w:r>
      <w:r w:rsidR="00BC4ADD" w:rsidRPr="00EC4B0B">
        <w:rPr>
          <w:rFonts w:asciiTheme="minorHAnsi" w:hAnsiTheme="minorHAnsi" w:cstheme="minorHAnsi"/>
          <w:b/>
          <w:bCs/>
        </w:rPr>
        <w:t>αιτητή</w:t>
      </w:r>
      <w:r w:rsidR="002127BD" w:rsidRPr="00EC4B0B">
        <w:rPr>
          <w:rFonts w:asciiTheme="minorHAnsi" w:hAnsiTheme="minorHAnsi" w:cstheme="minorHAnsi"/>
          <w:b/>
          <w:bCs/>
        </w:rPr>
        <w:t>.</w:t>
      </w:r>
    </w:p>
    <w:p w:rsidR="00576C39" w:rsidRDefault="00576C39" w:rsidP="00576C39">
      <w:pPr>
        <w:spacing w:after="0" w:line="240" w:lineRule="auto"/>
        <w:jc w:val="both"/>
        <w:rPr>
          <w:rFonts w:cstheme="minorHAnsi"/>
          <w:sz w:val="24"/>
          <w:szCs w:val="24"/>
        </w:rPr>
      </w:pPr>
    </w:p>
    <w:p w:rsidR="00DA6342" w:rsidRDefault="006E1C5E" w:rsidP="008E784C">
      <w:pPr>
        <w:spacing w:after="0"/>
        <w:jc w:val="both"/>
        <w:rPr>
          <w:rFonts w:cstheme="minorHAnsi"/>
          <w:sz w:val="24"/>
          <w:szCs w:val="24"/>
        </w:rPr>
      </w:pPr>
      <w:r w:rsidRPr="006E1C5E">
        <w:rPr>
          <w:rFonts w:cstheme="minorHAnsi"/>
          <w:sz w:val="24"/>
          <w:szCs w:val="24"/>
        </w:rPr>
        <w:t>Το κριτήριο οικονομική κατάσταση αναφέρεται στο κατά κεφαλήν ετήσιο ακαθάριστο εισόδημα της οικογένειας του ενδιαφερομένου. Για τον καθορισμό του κατά κεφαλήν ετήσιου ακαθάριστου εισοδήματος, υπολογίζεται το συνολικό ετήσιο ακαθάριστο οικογενειακό εισόδημα και διαιρείται με τον αριθμό των εξαρτώμενων μελών της οικογένειας.</w:t>
      </w:r>
      <w:r w:rsidRPr="0069702F">
        <w:rPr>
          <w:rFonts w:cstheme="minorHAnsi"/>
          <w:sz w:val="24"/>
          <w:szCs w:val="24"/>
        </w:rPr>
        <w:t xml:space="preserve"> </w:t>
      </w:r>
    </w:p>
    <w:p w:rsidR="005D27FD" w:rsidRDefault="005D27FD" w:rsidP="005D27FD">
      <w:pPr>
        <w:pStyle w:val="Default"/>
      </w:pPr>
    </w:p>
    <w:p w:rsidR="005D27FD" w:rsidRDefault="005D27FD" w:rsidP="005D27FD">
      <w:pPr>
        <w:pStyle w:val="Default"/>
        <w:rPr>
          <w:rFonts w:asciiTheme="minorHAnsi" w:hAnsiTheme="minorHAnsi" w:cstheme="minorHAnsi"/>
          <w:color w:val="auto"/>
        </w:rPr>
      </w:pPr>
      <w:r w:rsidRPr="00F83A2A">
        <w:rPr>
          <w:rFonts w:asciiTheme="minorHAnsi" w:hAnsiTheme="minorHAnsi" w:cstheme="minorHAnsi"/>
          <w:color w:val="auto"/>
        </w:rPr>
        <w:t>Ορισμοί οικογένειας και εξαρτωμένων μελών βάση του Περί Κρατικής Φοιτητικής Μέριμν</w:t>
      </w:r>
      <w:r w:rsidR="008A1CEC">
        <w:rPr>
          <w:rFonts w:asciiTheme="minorHAnsi" w:hAnsiTheme="minorHAnsi" w:cstheme="minorHAnsi"/>
          <w:color w:val="auto"/>
        </w:rPr>
        <w:t>ας Νόμου 2015 (Ν. 203(Ι)/2015)</w:t>
      </w:r>
    </w:p>
    <w:p w:rsidR="00EC4B0B" w:rsidRPr="00612C87" w:rsidRDefault="00DB37C7" w:rsidP="005D27FD">
      <w:pPr>
        <w:pStyle w:val="Default"/>
        <w:rPr>
          <w:rFonts w:asciiTheme="minorHAnsi" w:hAnsiTheme="minorHAnsi" w:cstheme="minorHAnsi"/>
          <w:color w:val="4F81BD" w:themeColor="accent1"/>
          <w:u w:val="single"/>
        </w:rPr>
      </w:pPr>
      <w:hyperlink r:id="rId8" w:history="1">
        <w:r w:rsidR="00612C87" w:rsidRPr="00612C87">
          <w:rPr>
            <w:rFonts w:asciiTheme="minorHAnsi" w:hAnsiTheme="minorHAnsi" w:cstheme="minorHAnsi"/>
            <w:color w:val="4F81BD" w:themeColor="accent1"/>
            <w:u w:val="single"/>
          </w:rPr>
          <w:t>http://www.moec.gov.cy/ypiresia_foititikis_merimnas/nomothesia/o_peri_kratikis_foititikis_merimnas_nomos_2015.pdf</w:t>
        </w:r>
      </w:hyperlink>
    </w:p>
    <w:p w:rsidR="00612C87" w:rsidRPr="00F83A2A" w:rsidRDefault="00612C87" w:rsidP="005D27FD">
      <w:pPr>
        <w:pStyle w:val="Default"/>
        <w:rPr>
          <w:rFonts w:asciiTheme="minorHAnsi" w:hAnsiTheme="minorHAnsi" w:cstheme="minorHAnsi"/>
          <w:color w:val="auto"/>
        </w:rPr>
      </w:pPr>
    </w:p>
    <w:p w:rsidR="005D27FD" w:rsidRPr="00F83A2A" w:rsidRDefault="005D27FD" w:rsidP="005D27FD">
      <w:pPr>
        <w:pStyle w:val="Default"/>
        <w:rPr>
          <w:rFonts w:asciiTheme="minorHAnsi" w:hAnsiTheme="minorHAnsi" w:cstheme="minorHAnsi"/>
          <w:color w:val="auto"/>
        </w:rPr>
      </w:pPr>
      <w:r w:rsidRPr="005039CF">
        <w:rPr>
          <w:rFonts w:asciiTheme="minorHAnsi" w:hAnsiTheme="minorHAnsi" w:cstheme="minorHAnsi"/>
          <w:color w:val="auto"/>
          <w:u w:val="single"/>
        </w:rPr>
        <w:t>«Οικογένεια» σημαίνει</w:t>
      </w:r>
      <w:r w:rsidRPr="00F83A2A">
        <w:rPr>
          <w:rFonts w:asciiTheme="minorHAnsi" w:hAnsiTheme="minorHAnsi" w:cstheme="minorHAnsi"/>
          <w:color w:val="auto"/>
        </w:rPr>
        <w:t xml:space="preserve">: </w:t>
      </w:r>
    </w:p>
    <w:p w:rsidR="005D27FD" w:rsidRPr="00F83A2A" w:rsidRDefault="005D27FD" w:rsidP="00E06CAE">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 xml:space="preserve">1. οι γονείς όταν συζούν και τα κοινά εξαρτώμενα τέκνα, ή </w:t>
      </w:r>
    </w:p>
    <w:p w:rsidR="005D27FD" w:rsidRPr="00F83A2A" w:rsidRDefault="005D27FD" w:rsidP="00E06CAE">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 xml:space="preserve">2. πατέρας άγαμος, χήρος, διαζευγμένος και τα εξαρτώμενα τέκνα του ή </w:t>
      </w:r>
    </w:p>
    <w:p w:rsidR="005D27FD" w:rsidRPr="00F83A2A" w:rsidRDefault="005D27FD" w:rsidP="00E06CAE">
      <w:pPr>
        <w:pStyle w:val="Default"/>
        <w:spacing w:line="276" w:lineRule="auto"/>
        <w:rPr>
          <w:rFonts w:asciiTheme="minorHAnsi" w:hAnsiTheme="minorHAnsi" w:cstheme="minorHAnsi"/>
          <w:color w:val="auto"/>
        </w:rPr>
      </w:pPr>
      <w:r w:rsidRPr="00F83A2A">
        <w:rPr>
          <w:rFonts w:asciiTheme="minorHAnsi" w:hAnsiTheme="minorHAnsi" w:cstheme="minorHAnsi"/>
          <w:color w:val="auto"/>
        </w:rPr>
        <w:t xml:space="preserve">3. μητέρα άγαμη, χήρα, διαζευγμένη και τα εξαρτώμενα τέκνα της ή </w:t>
      </w:r>
    </w:p>
    <w:p w:rsidR="005D27FD" w:rsidRDefault="00E06CAE" w:rsidP="00E06CAE">
      <w:pPr>
        <w:pStyle w:val="Default"/>
        <w:spacing w:after="62" w:line="276" w:lineRule="auto"/>
        <w:rPr>
          <w:rFonts w:asciiTheme="minorHAnsi" w:hAnsiTheme="minorHAnsi" w:cstheme="minorHAnsi"/>
          <w:color w:val="auto"/>
        </w:rPr>
      </w:pPr>
      <w:r>
        <w:rPr>
          <w:rFonts w:asciiTheme="minorHAnsi" w:hAnsiTheme="minorHAnsi" w:cstheme="minorHAnsi"/>
          <w:color w:val="auto"/>
        </w:rPr>
        <w:t xml:space="preserve">4. </w:t>
      </w:r>
      <w:r w:rsidR="005D27FD" w:rsidRPr="00F83A2A">
        <w:rPr>
          <w:rFonts w:asciiTheme="minorHAnsi" w:hAnsiTheme="minorHAnsi" w:cstheme="minorHAnsi"/>
          <w:color w:val="auto"/>
        </w:rPr>
        <w:t xml:space="preserve">φοιτητής, του οποίου και οι δυο γονείς είναι νεκροί ή αγνοούμενοι ή έχει </w:t>
      </w:r>
      <w:r w:rsidR="001F38AB" w:rsidRPr="001F38AB">
        <w:rPr>
          <w:rFonts w:asciiTheme="minorHAnsi" w:hAnsiTheme="minorHAnsi" w:cstheme="minorHAnsi"/>
          <w:color w:val="auto"/>
        </w:rPr>
        <w:t xml:space="preserve"> </w:t>
      </w:r>
      <w:r w:rsidR="001F38AB">
        <w:rPr>
          <w:rFonts w:asciiTheme="minorHAnsi" w:hAnsiTheme="minorHAnsi" w:cstheme="minorHAnsi"/>
          <w:color w:val="auto"/>
        </w:rPr>
        <w:t xml:space="preserve">    </w:t>
      </w:r>
    </w:p>
    <w:p w:rsidR="001F38AB" w:rsidRPr="00F83A2A" w:rsidRDefault="001F38AB" w:rsidP="00E06CAE">
      <w:pPr>
        <w:pStyle w:val="Default"/>
        <w:spacing w:after="62" w:line="276" w:lineRule="auto"/>
        <w:rPr>
          <w:rFonts w:asciiTheme="minorHAnsi" w:hAnsiTheme="minorHAnsi" w:cstheme="minorHAnsi"/>
          <w:color w:val="auto"/>
        </w:rPr>
      </w:pPr>
      <w:r>
        <w:rPr>
          <w:rFonts w:asciiTheme="minorHAnsi" w:hAnsiTheme="minorHAnsi" w:cstheme="minorHAnsi"/>
          <w:color w:val="auto"/>
        </w:rPr>
        <w:t xml:space="preserve">     </w:t>
      </w:r>
      <w:r w:rsidRPr="00F83A2A">
        <w:rPr>
          <w:rFonts w:asciiTheme="minorHAnsi" w:hAnsiTheme="minorHAnsi" w:cstheme="minorHAnsi"/>
          <w:color w:val="auto"/>
        </w:rPr>
        <w:t>εγκαταλειφθεί από τους γονείς του, ή</w:t>
      </w:r>
    </w:p>
    <w:p w:rsidR="005D27FD" w:rsidRPr="00F83A2A" w:rsidRDefault="005D27FD" w:rsidP="00E06CAE">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t xml:space="preserve">5. έγγαμος/η φοιτητής/τρια, η/ο σύζυγος του/της, τα κοινά εξαρτώμενα τέκνα ή </w:t>
      </w:r>
    </w:p>
    <w:p w:rsidR="005D27FD" w:rsidRPr="00F83A2A" w:rsidRDefault="005D27FD" w:rsidP="00E06CAE">
      <w:pPr>
        <w:pStyle w:val="Default"/>
        <w:spacing w:line="276" w:lineRule="auto"/>
        <w:rPr>
          <w:rFonts w:asciiTheme="minorHAnsi" w:hAnsiTheme="minorHAnsi" w:cstheme="minorHAnsi"/>
          <w:color w:val="auto"/>
        </w:rPr>
      </w:pPr>
      <w:r w:rsidRPr="00F83A2A">
        <w:rPr>
          <w:rFonts w:asciiTheme="minorHAnsi" w:hAnsiTheme="minorHAnsi" w:cstheme="minorHAnsi"/>
          <w:color w:val="auto"/>
        </w:rPr>
        <w:t xml:space="preserve">6. φοιτητής/τρια χήρος/α, διαζευγμένος/η και τα εξαρτώμενα τέκνα αυτού/της </w:t>
      </w:r>
    </w:p>
    <w:p w:rsidR="005D27FD" w:rsidRPr="00F83A2A" w:rsidRDefault="005D27FD" w:rsidP="005D27FD">
      <w:pPr>
        <w:pStyle w:val="Default"/>
        <w:rPr>
          <w:rFonts w:asciiTheme="minorHAnsi" w:hAnsiTheme="minorHAnsi" w:cstheme="minorHAnsi"/>
          <w:color w:val="auto"/>
        </w:rPr>
      </w:pPr>
    </w:p>
    <w:p w:rsidR="005D27FD" w:rsidRPr="00F83A2A" w:rsidRDefault="005D27FD" w:rsidP="001F38AB">
      <w:pPr>
        <w:pStyle w:val="Default"/>
        <w:spacing w:line="276" w:lineRule="auto"/>
        <w:rPr>
          <w:rFonts w:asciiTheme="minorHAnsi" w:hAnsiTheme="minorHAnsi" w:cstheme="minorHAnsi"/>
          <w:color w:val="auto"/>
        </w:rPr>
      </w:pPr>
      <w:r w:rsidRPr="005039CF">
        <w:rPr>
          <w:rFonts w:asciiTheme="minorHAnsi" w:hAnsiTheme="minorHAnsi" w:cstheme="minorHAnsi"/>
          <w:color w:val="auto"/>
          <w:u w:val="single"/>
        </w:rPr>
        <w:t>Ως εξαρτώμενα μέλη</w:t>
      </w:r>
      <w:r w:rsidRPr="00F83A2A">
        <w:rPr>
          <w:rFonts w:asciiTheme="minorHAnsi" w:hAnsiTheme="minorHAnsi" w:cstheme="minorHAnsi"/>
          <w:color w:val="auto"/>
        </w:rPr>
        <w:t xml:space="preserve"> λογίζονται </w:t>
      </w:r>
      <w:r w:rsidRPr="005039CF">
        <w:rPr>
          <w:rFonts w:asciiTheme="minorHAnsi" w:hAnsiTheme="minorHAnsi" w:cstheme="minorHAnsi"/>
          <w:color w:val="auto"/>
        </w:rPr>
        <w:t>οι γονείς,</w:t>
      </w:r>
      <w:r w:rsidR="005039CF">
        <w:rPr>
          <w:rFonts w:asciiTheme="minorHAnsi" w:hAnsiTheme="minorHAnsi" w:cstheme="minorHAnsi"/>
          <w:color w:val="auto"/>
        </w:rPr>
        <w:t xml:space="preserve"> ο αιτητής, </w:t>
      </w:r>
      <w:r w:rsidRPr="00F83A2A">
        <w:rPr>
          <w:rFonts w:asciiTheme="minorHAnsi" w:hAnsiTheme="minorHAnsi" w:cstheme="minorHAnsi"/>
          <w:color w:val="auto"/>
        </w:rPr>
        <w:t xml:space="preserve"> τα άγαμα νόμιμα τέκνα, προγονοί, εκτός γάμου τέκνα και νόμιμα υιοθετημένα τέκνα που πληρούν τις παρακάτω ηλικιακές προϋποθέσεις: </w:t>
      </w:r>
    </w:p>
    <w:p w:rsidR="005D27FD" w:rsidRPr="00F83A2A" w:rsidRDefault="005D27FD" w:rsidP="001F38AB">
      <w:pPr>
        <w:pStyle w:val="Default"/>
        <w:spacing w:after="62" w:line="276" w:lineRule="auto"/>
        <w:rPr>
          <w:rFonts w:asciiTheme="minorHAnsi" w:hAnsiTheme="minorHAnsi" w:cstheme="minorHAnsi"/>
          <w:color w:val="auto"/>
        </w:rPr>
      </w:pPr>
      <w:r w:rsidRPr="00F83A2A">
        <w:rPr>
          <w:rFonts w:asciiTheme="minorHAnsi" w:hAnsiTheme="minorHAnsi" w:cstheme="minorHAnsi"/>
          <w:color w:val="auto"/>
        </w:rPr>
        <w:lastRenderedPageBreak/>
        <w:t xml:space="preserve">1. μέχρι την ηλικία των δεκαοκτώ ετών, </w:t>
      </w:r>
    </w:p>
    <w:p w:rsidR="001F38AB" w:rsidRDefault="005D27FD" w:rsidP="005D27FD">
      <w:pPr>
        <w:pStyle w:val="Default"/>
        <w:spacing w:after="62"/>
        <w:rPr>
          <w:rFonts w:asciiTheme="minorHAnsi" w:hAnsiTheme="minorHAnsi" w:cstheme="minorHAnsi"/>
          <w:color w:val="auto"/>
        </w:rPr>
      </w:pPr>
      <w:r w:rsidRPr="00F83A2A">
        <w:rPr>
          <w:rFonts w:asciiTheme="minorHAnsi" w:hAnsiTheme="minorHAnsi" w:cstheme="minorHAnsi"/>
          <w:color w:val="auto"/>
        </w:rPr>
        <w:t xml:space="preserve">2. μέχρι την ηλικία των δεκαεννέα ετών, </w:t>
      </w:r>
      <w:r w:rsidR="001F38AB">
        <w:rPr>
          <w:rFonts w:asciiTheme="minorHAnsi" w:hAnsiTheme="minorHAnsi" w:cstheme="minorHAnsi"/>
          <w:color w:val="auto"/>
        </w:rPr>
        <w:t>εφόσον φοιτούν σε σχολείο μέσης</w:t>
      </w:r>
    </w:p>
    <w:p w:rsidR="005D27FD" w:rsidRPr="00F83A2A" w:rsidRDefault="001F38AB" w:rsidP="005D27FD">
      <w:pPr>
        <w:pStyle w:val="Default"/>
        <w:spacing w:after="62"/>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εκπαίδευσης, </w:t>
      </w:r>
    </w:p>
    <w:p w:rsidR="001F38AB" w:rsidRDefault="005D27FD" w:rsidP="005D27FD">
      <w:pPr>
        <w:pStyle w:val="Default"/>
        <w:spacing w:after="62"/>
        <w:rPr>
          <w:rFonts w:asciiTheme="minorHAnsi" w:hAnsiTheme="minorHAnsi" w:cstheme="minorHAnsi"/>
          <w:color w:val="auto"/>
        </w:rPr>
      </w:pPr>
      <w:r w:rsidRPr="00F83A2A">
        <w:rPr>
          <w:rFonts w:asciiTheme="minorHAnsi" w:hAnsiTheme="minorHAnsi" w:cstheme="minorHAnsi"/>
          <w:color w:val="auto"/>
        </w:rPr>
        <w:t xml:space="preserve">3. μέχρι είκοσι ενός ετών, εφόσον εκτελούν </w:t>
      </w:r>
      <w:r w:rsidR="001F38AB">
        <w:rPr>
          <w:rFonts w:asciiTheme="minorHAnsi" w:hAnsiTheme="minorHAnsi" w:cstheme="minorHAnsi"/>
          <w:color w:val="auto"/>
        </w:rPr>
        <w:t>θητεία δυνάμει του περί Εθνικής</w:t>
      </w:r>
    </w:p>
    <w:p w:rsidR="005D27FD" w:rsidRPr="00F83A2A" w:rsidRDefault="001F38AB" w:rsidP="005D27FD">
      <w:pPr>
        <w:pStyle w:val="Default"/>
        <w:spacing w:after="62"/>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Φρουράς Νόμου του 2011, ή/και </w:t>
      </w:r>
    </w:p>
    <w:p w:rsidR="001F38AB" w:rsidRDefault="005D27FD" w:rsidP="005D27FD">
      <w:pPr>
        <w:pStyle w:val="Default"/>
        <w:spacing w:after="62"/>
        <w:rPr>
          <w:rFonts w:asciiTheme="minorHAnsi" w:hAnsiTheme="minorHAnsi" w:cstheme="minorHAnsi"/>
          <w:color w:val="auto"/>
        </w:rPr>
      </w:pPr>
      <w:r w:rsidRPr="00F83A2A">
        <w:rPr>
          <w:rFonts w:asciiTheme="minorHAnsi" w:hAnsiTheme="minorHAnsi" w:cstheme="minorHAnsi"/>
          <w:color w:val="auto"/>
        </w:rPr>
        <w:t>4. ανεξαρτήτως ηλικίας εφόσον είναι φοιτητές</w:t>
      </w:r>
      <w:r w:rsidR="001F38AB">
        <w:rPr>
          <w:rFonts w:asciiTheme="minorHAnsi" w:hAnsiTheme="minorHAnsi" w:cstheme="minorHAnsi"/>
          <w:color w:val="auto"/>
        </w:rPr>
        <w:t>, υπό την ερμηνεία του σχετικού</w:t>
      </w:r>
    </w:p>
    <w:p w:rsidR="005D27FD" w:rsidRPr="00F83A2A" w:rsidRDefault="001F38AB" w:rsidP="005D27FD">
      <w:pPr>
        <w:pStyle w:val="Default"/>
        <w:spacing w:after="62"/>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Νόμου, που λαμβάνουν φοιτητική χορηγία, ή/και </w:t>
      </w:r>
    </w:p>
    <w:p w:rsidR="001F38AB" w:rsidRDefault="005D27FD" w:rsidP="005D27FD">
      <w:pPr>
        <w:pStyle w:val="Default"/>
        <w:rPr>
          <w:rFonts w:asciiTheme="minorHAnsi" w:hAnsiTheme="minorHAnsi" w:cstheme="minorHAnsi"/>
          <w:color w:val="auto"/>
        </w:rPr>
      </w:pPr>
      <w:r w:rsidRPr="00F83A2A">
        <w:rPr>
          <w:rFonts w:asciiTheme="minorHAnsi" w:hAnsiTheme="minorHAnsi" w:cstheme="minorHAnsi"/>
          <w:color w:val="auto"/>
        </w:rPr>
        <w:t>5. ανεξαρτήτως ηλικίας, άτομα που στερούντ</w:t>
      </w:r>
      <w:r w:rsidR="001F38AB">
        <w:rPr>
          <w:rFonts w:asciiTheme="minorHAnsi" w:hAnsiTheme="minorHAnsi" w:cstheme="minorHAnsi"/>
          <w:color w:val="auto"/>
        </w:rPr>
        <w:t>αι μόνιμα της ικανότητας για τη</w:t>
      </w:r>
    </w:p>
    <w:p w:rsidR="005D27FD" w:rsidRPr="00F83A2A" w:rsidRDefault="001F38AB" w:rsidP="005D27FD">
      <w:pPr>
        <w:pStyle w:val="Default"/>
        <w:rPr>
          <w:rFonts w:asciiTheme="minorHAnsi" w:hAnsiTheme="minorHAnsi" w:cstheme="minorHAnsi"/>
          <w:color w:val="auto"/>
        </w:rPr>
      </w:pPr>
      <w:r>
        <w:rPr>
          <w:rFonts w:asciiTheme="minorHAnsi" w:hAnsiTheme="minorHAnsi" w:cstheme="minorHAnsi"/>
          <w:color w:val="auto"/>
        </w:rPr>
        <w:t xml:space="preserve">    </w:t>
      </w:r>
      <w:r w:rsidR="005D27FD" w:rsidRPr="00F83A2A">
        <w:rPr>
          <w:rFonts w:asciiTheme="minorHAnsi" w:hAnsiTheme="minorHAnsi" w:cstheme="minorHAnsi"/>
          <w:color w:val="auto"/>
        </w:rPr>
        <w:t xml:space="preserve">συντήρησή τους. </w:t>
      </w:r>
    </w:p>
    <w:p w:rsidR="005D27FD" w:rsidRPr="00EC4B0B" w:rsidRDefault="005D27FD" w:rsidP="005D27FD">
      <w:pPr>
        <w:pStyle w:val="Default"/>
        <w:rPr>
          <w:rFonts w:asciiTheme="minorHAnsi" w:hAnsiTheme="minorHAnsi" w:cstheme="minorHAnsi"/>
          <w:color w:val="auto"/>
        </w:rPr>
      </w:pPr>
    </w:p>
    <w:p w:rsidR="005D27FD" w:rsidRPr="00EC4B0B" w:rsidRDefault="005D27FD" w:rsidP="005D27FD">
      <w:pPr>
        <w:pStyle w:val="Default"/>
        <w:rPr>
          <w:rFonts w:asciiTheme="minorHAnsi" w:hAnsiTheme="minorHAnsi" w:cstheme="minorHAnsi"/>
          <w:color w:val="auto"/>
        </w:rPr>
      </w:pPr>
      <w:r w:rsidRPr="00EC4B0B">
        <w:rPr>
          <w:rFonts w:asciiTheme="minorHAnsi" w:hAnsiTheme="minorHAnsi" w:cstheme="minorHAnsi"/>
          <w:color w:val="auto"/>
        </w:rPr>
        <w:t>Στην περίπτωση που ο ενδιαφερόμενος είναι έγγαμος, τότε ως εξαρτώμενα μέλη λογίζονται ο ίδιος, ο/η σύζυγός του και τυχόν εξαρτώμενα τέκνα.</w:t>
      </w:r>
    </w:p>
    <w:p w:rsidR="00DA6342" w:rsidRDefault="00DA6342" w:rsidP="008E784C">
      <w:pPr>
        <w:spacing w:after="0"/>
        <w:jc w:val="both"/>
        <w:rPr>
          <w:rFonts w:cstheme="minorHAnsi"/>
          <w:sz w:val="24"/>
          <w:szCs w:val="24"/>
        </w:rPr>
      </w:pPr>
    </w:p>
    <w:p w:rsidR="006E1C5E" w:rsidRDefault="006E1C5E" w:rsidP="008E784C">
      <w:pPr>
        <w:spacing w:after="0"/>
        <w:jc w:val="both"/>
        <w:rPr>
          <w:rFonts w:cstheme="minorHAnsi"/>
          <w:sz w:val="24"/>
          <w:szCs w:val="24"/>
        </w:rPr>
      </w:pPr>
      <w:r w:rsidRPr="006E1C5E">
        <w:rPr>
          <w:rFonts w:cstheme="minorHAnsi"/>
          <w:sz w:val="24"/>
          <w:szCs w:val="24"/>
        </w:rPr>
        <w:t>Στο οικογενειακό εισόδημα υπολογίζονται εργασιακές απολαβές, κοινωνικές συντάξεις, επιδόματα και Δημόσια Βοηθήματα.</w:t>
      </w:r>
    </w:p>
    <w:p w:rsidR="00DA6342" w:rsidRDefault="00DA6342" w:rsidP="008E784C">
      <w:pPr>
        <w:spacing w:after="0"/>
        <w:jc w:val="both"/>
        <w:rPr>
          <w:rFonts w:cstheme="minorHAnsi"/>
          <w:sz w:val="24"/>
          <w:szCs w:val="24"/>
        </w:rPr>
      </w:pPr>
    </w:p>
    <w:p w:rsidR="00DA6342" w:rsidRDefault="00F10A50" w:rsidP="008E784C">
      <w:pPr>
        <w:spacing w:after="0"/>
        <w:jc w:val="both"/>
        <w:rPr>
          <w:rFonts w:cstheme="minorHAnsi"/>
          <w:sz w:val="24"/>
          <w:szCs w:val="24"/>
        </w:rPr>
      </w:pPr>
      <w:r w:rsidRPr="008E784C">
        <w:rPr>
          <w:rFonts w:cstheme="minorHAnsi"/>
          <w:sz w:val="24"/>
          <w:szCs w:val="24"/>
        </w:rPr>
        <w:t>Στην αίτηση ζητούνται όπως επισυναφθούν τα πιστοποιητικά αποδοχών από τις Κοιν. Ασφαλίσεις των γονέων του αιτητή (ξεχωριστά) για το έτος 20</w:t>
      </w:r>
      <w:r w:rsidR="00633BE7" w:rsidRPr="00633BE7">
        <w:rPr>
          <w:rFonts w:cstheme="minorHAnsi"/>
          <w:sz w:val="24"/>
          <w:szCs w:val="24"/>
        </w:rPr>
        <w:t>20</w:t>
      </w:r>
      <w:r w:rsidRPr="008E784C">
        <w:rPr>
          <w:rFonts w:cstheme="minorHAnsi"/>
          <w:sz w:val="24"/>
          <w:szCs w:val="24"/>
        </w:rPr>
        <w:t xml:space="preserve"> καθώς και του ιδίου αιτητή (για όλους με μόνιμη κατοικία την Κύπρο)</w:t>
      </w:r>
      <w:r w:rsidR="0069702F">
        <w:rPr>
          <w:rFonts w:cstheme="minorHAnsi"/>
          <w:sz w:val="24"/>
          <w:szCs w:val="24"/>
        </w:rPr>
        <w:t>, τ</w:t>
      </w:r>
      <w:r w:rsidR="008E784C" w:rsidRPr="008E784C">
        <w:rPr>
          <w:rFonts w:cstheme="minorHAnsi"/>
          <w:sz w:val="24"/>
          <w:szCs w:val="24"/>
        </w:rPr>
        <w:t>ο Ενιαίο Εκκαθαριστικό Σημεί</w:t>
      </w:r>
      <w:r w:rsidR="0069702F">
        <w:rPr>
          <w:rFonts w:cstheme="minorHAnsi"/>
          <w:sz w:val="24"/>
          <w:szCs w:val="24"/>
        </w:rPr>
        <w:t>ωμα Φυσικών Προσ</w:t>
      </w:r>
      <w:r w:rsidR="00633BE7">
        <w:rPr>
          <w:rFonts w:cstheme="minorHAnsi"/>
          <w:sz w:val="24"/>
          <w:szCs w:val="24"/>
        </w:rPr>
        <w:t>ώπων για το 20</w:t>
      </w:r>
      <w:r w:rsidR="00633BE7" w:rsidRPr="00633BE7">
        <w:rPr>
          <w:rFonts w:cstheme="minorHAnsi"/>
          <w:sz w:val="24"/>
          <w:szCs w:val="24"/>
        </w:rPr>
        <w:t>20</w:t>
      </w:r>
      <w:r w:rsidR="008E784C" w:rsidRPr="008E784C">
        <w:rPr>
          <w:rFonts w:cstheme="minorHAnsi"/>
          <w:sz w:val="24"/>
          <w:szCs w:val="24"/>
        </w:rPr>
        <w:t xml:space="preserve"> (για όλους με μόνιμη κατοικία την Ελλάδα)</w:t>
      </w:r>
      <w:r w:rsidR="0069702F">
        <w:rPr>
          <w:rFonts w:cstheme="minorHAnsi"/>
          <w:sz w:val="24"/>
          <w:szCs w:val="24"/>
        </w:rPr>
        <w:t>,</w:t>
      </w:r>
      <w:r w:rsidR="005C3DB3">
        <w:rPr>
          <w:rFonts w:cstheme="minorHAnsi"/>
          <w:sz w:val="24"/>
          <w:szCs w:val="24"/>
        </w:rPr>
        <w:t xml:space="preserve"> </w:t>
      </w:r>
      <w:r w:rsidR="008E784C" w:rsidRPr="008E784C">
        <w:rPr>
          <w:rFonts w:cstheme="minorHAnsi"/>
          <w:sz w:val="24"/>
          <w:szCs w:val="24"/>
        </w:rPr>
        <w:t xml:space="preserve"> </w:t>
      </w:r>
      <w:r w:rsidR="005C3DB3">
        <w:rPr>
          <w:rFonts w:cstheme="minorHAnsi"/>
          <w:sz w:val="24"/>
          <w:szCs w:val="24"/>
        </w:rPr>
        <w:t xml:space="preserve">τη </w:t>
      </w:r>
      <w:r w:rsidR="008E784C" w:rsidRPr="008E784C">
        <w:rPr>
          <w:rFonts w:cstheme="minorHAnsi"/>
          <w:sz w:val="24"/>
          <w:szCs w:val="24"/>
        </w:rPr>
        <w:t>Φορολογική Δήλωση από τη φορο</w:t>
      </w:r>
      <w:r w:rsidR="00633BE7">
        <w:rPr>
          <w:rFonts w:cstheme="minorHAnsi"/>
          <w:sz w:val="24"/>
          <w:szCs w:val="24"/>
        </w:rPr>
        <w:t>λογική αρχή της χώρας για το 20</w:t>
      </w:r>
      <w:r w:rsidR="00633BE7" w:rsidRPr="00633BE7">
        <w:rPr>
          <w:rFonts w:cstheme="minorHAnsi"/>
          <w:sz w:val="24"/>
          <w:szCs w:val="24"/>
        </w:rPr>
        <w:t>2</w:t>
      </w:r>
      <w:r w:rsidR="00633BE7" w:rsidRPr="0097178D">
        <w:rPr>
          <w:rFonts w:cstheme="minorHAnsi"/>
          <w:sz w:val="24"/>
          <w:szCs w:val="24"/>
        </w:rPr>
        <w:t>0</w:t>
      </w:r>
      <w:r w:rsidR="008E784C" w:rsidRPr="008E784C">
        <w:rPr>
          <w:rFonts w:cstheme="minorHAnsi"/>
          <w:sz w:val="24"/>
          <w:szCs w:val="24"/>
        </w:rPr>
        <w:t xml:space="preserve"> (για όλους χωρίς μόνιμη κατοικία την Κύπρο ή την Ελλάδα)</w:t>
      </w:r>
      <w:r w:rsidR="0069702F">
        <w:rPr>
          <w:rFonts w:cstheme="minorHAnsi"/>
          <w:sz w:val="24"/>
          <w:szCs w:val="24"/>
        </w:rPr>
        <w:t xml:space="preserve">. </w:t>
      </w:r>
    </w:p>
    <w:p w:rsidR="005D27FD" w:rsidRDefault="005D27FD" w:rsidP="008E784C">
      <w:pPr>
        <w:spacing w:after="0"/>
        <w:jc w:val="both"/>
        <w:rPr>
          <w:rFonts w:cstheme="minorHAnsi"/>
          <w:sz w:val="24"/>
          <w:szCs w:val="24"/>
        </w:rPr>
      </w:pPr>
    </w:p>
    <w:p w:rsidR="00F10A50" w:rsidRDefault="008E784C" w:rsidP="008E784C">
      <w:pPr>
        <w:spacing w:after="0"/>
        <w:jc w:val="both"/>
        <w:rPr>
          <w:rFonts w:cstheme="minorHAnsi"/>
          <w:sz w:val="24"/>
          <w:szCs w:val="24"/>
        </w:rPr>
      </w:pPr>
      <w:r>
        <w:rPr>
          <w:rFonts w:cstheme="minorHAnsi"/>
          <w:sz w:val="24"/>
          <w:szCs w:val="24"/>
        </w:rPr>
        <w:t>Σ</w:t>
      </w:r>
      <w:r w:rsidR="00F10A50" w:rsidRPr="00F10A50">
        <w:rPr>
          <w:rFonts w:cstheme="minorHAnsi"/>
          <w:sz w:val="24"/>
          <w:szCs w:val="24"/>
        </w:rPr>
        <w:t>ε περίπτωση που οι γονείς ή ο αιτητής/-τρια λαμβάνουν δημόσιο βοήθημα ή επίδομα ή ελάχιστο εγγυημένο εισόδημα (ΕΕΕ) να επισυναφθούν τα πιστοποιητικά με το συνολικό ποσό βοηθήματος/επιδόματος.</w:t>
      </w:r>
    </w:p>
    <w:p w:rsidR="005D27FD" w:rsidRDefault="005D27FD" w:rsidP="00576C39">
      <w:pPr>
        <w:spacing w:after="0" w:line="240" w:lineRule="auto"/>
        <w:jc w:val="both"/>
      </w:pPr>
    </w:p>
    <w:p w:rsidR="006E1C5E" w:rsidRPr="00EC4B0B" w:rsidRDefault="00DA6342" w:rsidP="00576C39">
      <w:pPr>
        <w:spacing w:after="0" w:line="240" w:lineRule="auto"/>
        <w:jc w:val="both"/>
        <w:rPr>
          <w:rFonts w:cstheme="minorHAnsi"/>
          <w:sz w:val="24"/>
          <w:szCs w:val="24"/>
        </w:rPr>
      </w:pPr>
      <w:r w:rsidRPr="00EC4B0B">
        <w:rPr>
          <w:rFonts w:cstheme="minorHAnsi"/>
          <w:sz w:val="24"/>
          <w:szCs w:val="24"/>
        </w:rPr>
        <w:t xml:space="preserve">Το κριτήριο οικονομική κατάσταση φέρει </w:t>
      </w:r>
      <w:r w:rsidRPr="00EC4B0B">
        <w:rPr>
          <w:rFonts w:cstheme="minorHAnsi"/>
          <w:b/>
          <w:sz w:val="24"/>
          <w:szCs w:val="24"/>
        </w:rPr>
        <w:t>βαθμολογία</w:t>
      </w:r>
      <w:r w:rsidRPr="00EC4B0B">
        <w:rPr>
          <w:rFonts w:cstheme="minorHAnsi"/>
          <w:sz w:val="24"/>
          <w:szCs w:val="24"/>
        </w:rPr>
        <w:t xml:space="preserve"> ως ακολούθως:</w:t>
      </w:r>
    </w:p>
    <w:p w:rsidR="005D27FD" w:rsidRDefault="005D27FD" w:rsidP="00576C39">
      <w:pPr>
        <w:spacing w:after="0" w:line="240" w:lineRule="auto"/>
        <w:jc w:val="both"/>
      </w:pPr>
    </w:p>
    <w:tbl>
      <w:tblPr>
        <w:tblW w:w="8020" w:type="dxa"/>
        <w:tblInd w:w="98" w:type="dxa"/>
        <w:tblLook w:val="04A0"/>
      </w:tblPr>
      <w:tblGrid>
        <w:gridCol w:w="6720"/>
        <w:gridCol w:w="1416"/>
      </w:tblGrid>
      <w:tr w:rsidR="008C18DE" w:rsidRPr="00EC4B0B" w:rsidTr="008C18DE">
        <w:trPr>
          <w:trHeight w:val="615"/>
        </w:trPr>
        <w:tc>
          <w:tcPr>
            <w:tcW w:w="6720" w:type="dxa"/>
            <w:tcBorders>
              <w:top w:val="single" w:sz="8" w:space="0" w:color="auto"/>
              <w:left w:val="single" w:sz="8" w:space="0" w:color="auto"/>
              <w:bottom w:val="single" w:sz="8" w:space="0" w:color="auto"/>
              <w:right w:val="single" w:sz="4" w:space="0" w:color="auto"/>
            </w:tcBorders>
            <w:shd w:val="clear" w:color="000000" w:fill="D0CECE"/>
            <w:noWrap/>
            <w:vAlign w:val="center"/>
            <w:hideMark/>
          </w:tcPr>
          <w:p w:rsidR="008C18DE" w:rsidRPr="00EC4B0B" w:rsidRDefault="008C18DE" w:rsidP="008C18DE">
            <w:pPr>
              <w:spacing w:after="0" w:line="240" w:lineRule="auto"/>
              <w:rPr>
                <w:rFonts w:cstheme="minorHAnsi"/>
                <w:sz w:val="24"/>
                <w:szCs w:val="24"/>
              </w:rPr>
            </w:pPr>
            <w:r w:rsidRPr="00EC4B0B">
              <w:rPr>
                <w:rFonts w:cstheme="minorHAnsi"/>
                <w:sz w:val="24"/>
                <w:szCs w:val="24"/>
              </w:rPr>
              <w:t>Κατά κεφαλήν ετήσιο ακαθάριστο εισόδημα €</w:t>
            </w:r>
          </w:p>
        </w:tc>
        <w:tc>
          <w:tcPr>
            <w:tcW w:w="1300" w:type="dxa"/>
            <w:tcBorders>
              <w:top w:val="single" w:sz="8" w:space="0" w:color="auto"/>
              <w:left w:val="nil"/>
              <w:bottom w:val="single" w:sz="8" w:space="0" w:color="auto"/>
              <w:right w:val="single" w:sz="4" w:space="0" w:color="auto"/>
            </w:tcBorders>
            <w:shd w:val="clear" w:color="000000" w:fill="D0CECE"/>
            <w:vAlign w:val="center"/>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Βαθμολογία</w:t>
            </w:r>
          </w:p>
        </w:tc>
      </w:tr>
      <w:tr w:rsidR="008C18DE" w:rsidRPr="00EC4B0B" w:rsidTr="008C18DE">
        <w:trPr>
          <w:trHeight w:val="300"/>
        </w:trPr>
        <w:tc>
          <w:tcPr>
            <w:tcW w:w="6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C18DE" w:rsidRPr="00EC4B0B" w:rsidRDefault="008C18DE" w:rsidP="000A39E3">
            <w:pPr>
              <w:spacing w:after="0" w:line="240" w:lineRule="auto"/>
              <w:rPr>
                <w:rFonts w:cstheme="minorHAnsi"/>
                <w:sz w:val="24"/>
                <w:szCs w:val="24"/>
              </w:rPr>
            </w:pPr>
            <w:r w:rsidRPr="00EC4B0B">
              <w:rPr>
                <w:rFonts w:cstheme="minorHAnsi"/>
                <w:sz w:val="24"/>
                <w:szCs w:val="24"/>
              </w:rPr>
              <w:t>&gt;12</w:t>
            </w:r>
            <w:r w:rsidR="000A39E3">
              <w:rPr>
                <w:rFonts w:cstheme="minorHAnsi"/>
                <w:sz w:val="24"/>
                <w:szCs w:val="24"/>
                <w:lang w:val="en-US"/>
              </w:rPr>
              <w:t>.</w:t>
            </w:r>
            <w:r w:rsidRPr="00EC4B0B">
              <w:rPr>
                <w:rFonts w:cstheme="minorHAnsi"/>
                <w:sz w:val="24"/>
                <w:szCs w:val="24"/>
              </w:rPr>
              <w:t>001</w:t>
            </w:r>
          </w:p>
        </w:tc>
        <w:tc>
          <w:tcPr>
            <w:tcW w:w="1300" w:type="dxa"/>
            <w:tcBorders>
              <w:top w:val="nil"/>
              <w:left w:val="nil"/>
              <w:bottom w:val="single" w:sz="4"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5</w:t>
            </w:r>
          </w:p>
        </w:tc>
      </w:tr>
      <w:tr w:rsidR="008C18DE" w:rsidRPr="00EC4B0B"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18DE" w:rsidRPr="00EC4B0B" w:rsidRDefault="000A39E3" w:rsidP="008C18DE">
            <w:pPr>
              <w:spacing w:after="0" w:line="240" w:lineRule="auto"/>
              <w:rPr>
                <w:rFonts w:cstheme="minorHAnsi"/>
                <w:sz w:val="24"/>
                <w:szCs w:val="24"/>
              </w:rPr>
            </w:pPr>
            <w:r>
              <w:rPr>
                <w:rFonts w:cstheme="minorHAnsi"/>
                <w:sz w:val="24"/>
                <w:szCs w:val="24"/>
              </w:rPr>
              <w:t>10</w:t>
            </w:r>
            <w:r>
              <w:rPr>
                <w:rFonts w:cstheme="minorHAnsi"/>
                <w:sz w:val="24"/>
                <w:szCs w:val="24"/>
                <w:lang w:val="en-US"/>
              </w:rPr>
              <w:t>.</w:t>
            </w:r>
            <w:r>
              <w:rPr>
                <w:rFonts w:cstheme="minorHAnsi"/>
                <w:sz w:val="24"/>
                <w:szCs w:val="24"/>
              </w:rPr>
              <w:t>001 – 12</w:t>
            </w:r>
            <w:r>
              <w:rPr>
                <w:rFonts w:cstheme="minorHAnsi"/>
                <w:sz w:val="24"/>
                <w:szCs w:val="24"/>
                <w:lang w:val="en-US"/>
              </w:rPr>
              <w:t>.</w:t>
            </w:r>
            <w:r w:rsidR="008C18DE" w:rsidRPr="00EC4B0B">
              <w:rPr>
                <w:rFonts w:cstheme="minorHAnsi"/>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10</w:t>
            </w:r>
          </w:p>
        </w:tc>
      </w:tr>
      <w:tr w:rsidR="008C18DE" w:rsidRPr="00EC4B0B"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18DE" w:rsidRPr="00EC4B0B" w:rsidRDefault="000A39E3" w:rsidP="008C18DE">
            <w:pPr>
              <w:spacing w:after="0" w:line="240" w:lineRule="auto"/>
              <w:rPr>
                <w:rFonts w:cstheme="minorHAnsi"/>
                <w:sz w:val="24"/>
                <w:szCs w:val="24"/>
              </w:rPr>
            </w:pPr>
            <w:r>
              <w:rPr>
                <w:rFonts w:cstheme="minorHAnsi"/>
                <w:sz w:val="24"/>
                <w:szCs w:val="24"/>
              </w:rPr>
              <w:t>8</w:t>
            </w:r>
            <w:r>
              <w:rPr>
                <w:rFonts w:cstheme="minorHAnsi"/>
                <w:sz w:val="24"/>
                <w:szCs w:val="24"/>
                <w:lang w:val="en-US"/>
              </w:rPr>
              <w:t>.</w:t>
            </w:r>
            <w:r>
              <w:rPr>
                <w:rFonts w:cstheme="minorHAnsi"/>
                <w:sz w:val="24"/>
                <w:szCs w:val="24"/>
              </w:rPr>
              <w:t>501 – 10</w:t>
            </w:r>
            <w:r>
              <w:rPr>
                <w:rFonts w:cstheme="minorHAnsi"/>
                <w:sz w:val="24"/>
                <w:szCs w:val="24"/>
                <w:lang w:val="en-US"/>
              </w:rPr>
              <w:t>.</w:t>
            </w:r>
            <w:r w:rsidR="008C18DE" w:rsidRPr="00EC4B0B">
              <w:rPr>
                <w:rFonts w:cstheme="minorHAnsi"/>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15</w:t>
            </w:r>
          </w:p>
        </w:tc>
      </w:tr>
      <w:tr w:rsidR="008C18DE" w:rsidRPr="00EC4B0B"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18DE" w:rsidRPr="00EC4B0B" w:rsidRDefault="000A39E3" w:rsidP="008C18DE">
            <w:pPr>
              <w:spacing w:after="0" w:line="240" w:lineRule="auto"/>
              <w:rPr>
                <w:rFonts w:cstheme="minorHAnsi"/>
                <w:sz w:val="24"/>
                <w:szCs w:val="24"/>
              </w:rPr>
            </w:pPr>
            <w:r>
              <w:rPr>
                <w:rFonts w:cstheme="minorHAnsi"/>
                <w:sz w:val="24"/>
                <w:szCs w:val="24"/>
              </w:rPr>
              <w:t>6.501 – 8</w:t>
            </w:r>
            <w:r>
              <w:rPr>
                <w:rFonts w:cstheme="minorHAnsi"/>
                <w:sz w:val="24"/>
                <w:szCs w:val="24"/>
                <w:lang w:val="en-US"/>
              </w:rPr>
              <w:t>.</w:t>
            </w:r>
            <w:r w:rsidR="008C18DE" w:rsidRPr="00EC4B0B">
              <w:rPr>
                <w:rFonts w:cstheme="minorHAnsi"/>
                <w:sz w:val="24"/>
                <w:szCs w:val="24"/>
              </w:rPr>
              <w:t>500</w:t>
            </w:r>
          </w:p>
        </w:tc>
        <w:tc>
          <w:tcPr>
            <w:tcW w:w="1300" w:type="dxa"/>
            <w:tcBorders>
              <w:top w:val="nil"/>
              <w:left w:val="nil"/>
              <w:bottom w:val="single" w:sz="4"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20</w:t>
            </w:r>
          </w:p>
        </w:tc>
      </w:tr>
      <w:tr w:rsidR="008C18DE" w:rsidRPr="00EC4B0B"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18DE" w:rsidRPr="00EC4B0B" w:rsidRDefault="000A39E3" w:rsidP="008C18DE">
            <w:pPr>
              <w:spacing w:after="0" w:line="240" w:lineRule="auto"/>
              <w:rPr>
                <w:rFonts w:cstheme="minorHAnsi"/>
                <w:sz w:val="24"/>
                <w:szCs w:val="24"/>
              </w:rPr>
            </w:pPr>
            <w:r>
              <w:rPr>
                <w:rFonts w:cstheme="minorHAnsi"/>
                <w:sz w:val="24"/>
                <w:szCs w:val="24"/>
              </w:rPr>
              <w:t>5</w:t>
            </w:r>
            <w:r>
              <w:rPr>
                <w:rFonts w:cstheme="minorHAnsi"/>
                <w:sz w:val="24"/>
                <w:szCs w:val="24"/>
                <w:lang w:val="en-US"/>
              </w:rPr>
              <w:t>.</w:t>
            </w:r>
            <w:r>
              <w:rPr>
                <w:rFonts w:cstheme="minorHAnsi"/>
                <w:sz w:val="24"/>
                <w:szCs w:val="24"/>
              </w:rPr>
              <w:t>001 – 6</w:t>
            </w:r>
            <w:r>
              <w:rPr>
                <w:rFonts w:cstheme="minorHAnsi"/>
                <w:sz w:val="24"/>
                <w:szCs w:val="24"/>
                <w:lang w:val="en-US"/>
              </w:rPr>
              <w:t>.</w:t>
            </w:r>
            <w:r w:rsidR="008C18DE" w:rsidRPr="00EC4B0B">
              <w:rPr>
                <w:rFonts w:cstheme="minorHAnsi"/>
                <w:sz w:val="24"/>
                <w:szCs w:val="24"/>
              </w:rPr>
              <w:t>500</w:t>
            </w:r>
          </w:p>
        </w:tc>
        <w:tc>
          <w:tcPr>
            <w:tcW w:w="1300" w:type="dxa"/>
            <w:tcBorders>
              <w:top w:val="nil"/>
              <w:left w:val="nil"/>
              <w:bottom w:val="single" w:sz="4"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25</w:t>
            </w:r>
          </w:p>
        </w:tc>
      </w:tr>
      <w:tr w:rsidR="008C18DE" w:rsidRPr="00EC4B0B" w:rsidTr="008C18DE">
        <w:trPr>
          <w:trHeight w:val="300"/>
        </w:trPr>
        <w:tc>
          <w:tcPr>
            <w:tcW w:w="6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18DE" w:rsidRPr="00EC4B0B" w:rsidRDefault="000A39E3" w:rsidP="008C18DE">
            <w:pPr>
              <w:spacing w:after="0" w:line="240" w:lineRule="auto"/>
              <w:rPr>
                <w:rFonts w:cstheme="minorHAnsi"/>
                <w:sz w:val="24"/>
                <w:szCs w:val="24"/>
              </w:rPr>
            </w:pPr>
            <w:r>
              <w:rPr>
                <w:rFonts w:cstheme="minorHAnsi"/>
                <w:sz w:val="24"/>
                <w:szCs w:val="24"/>
              </w:rPr>
              <w:t>3</w:t>
            </w:r>
            <w:r>
              <w:rPr>
                <w:rFonts w:cstheme="minorHAnsi"/>
                <w:sz w:val="24"/>
                <w:szCs w:val="24"/>
                <w:lang w:val="en-US"/>
              </w:rPr>
              <w:t>.</w:t>
            </w:r>
            <w:r>
              <w:rPr>
                <w:rFonts w:cstheme="minorHAnsi"/>
                <w:sz w:val="24"/>
                <w:szCs w:val="24"/>
              </w:rPr>
              <w:t>501 – 5</w:t>
            </w:r>
            <w:r>
              <w:rPr>
                <w:rFonts w:cstheme="minorHAnsi"/>
                <w:sz w:val="24"/>
                <w:szCs w:val="24"/>
                <w:lang w:val="en-US"/>
              </w:rPr>
              <w:t>.</w:t>
            </w:r>
            <w:r w:rsidR="008C18DE" w:rsidRPr="00EC4B0B">
              <w:rPr>
                <w:rFonts w:cstheme="minorHAnsi"/>
                <w:sz w:val="24"/>
                <w:szCs w:val="2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30</w:t>
            </w:r>
          </w:p>
        </w:tc>
      </w:tr>
      <w:tr w:rsidR="008C18DE" w:rsidRPr="00EC4B0B" w:rsidTr="008C18DE">
        <w:trPr>
          <w:trHeight w:val="315"/>
        </w:trPr>
        <w:tc>
          <w:tcPr>
            <w:tcW w:w="67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C18DE" w:rsidRPr="00EC4B0B" w:rsidRDefault="000A39E3" w:rsidP="008C18DE">
            <w:pPr>
              <w:spacing w:after="0" w:line="240" w:lineRule="auto"/>
              <w:rPr>
                <w:rFonts w:cstheme="minorHAnsi"/>
                <w:sz w:val="24"/>
                <w:szCs w:val="24"/>
              </w:rPr>
            </w:pPr>
            <w:r>
              <w:rPr>
                <w:rFonts w:cstheme="minorHAnsi"/>
                <w:sz w:val="24"/>
                <w:szCs w:val="24"/>
              </w:rPr>
              <w:t>≤3</w:t>
            </w:r>
            <w:r>
              <w:rPr>
                <w:rFonts w:cstheme="minorHAnsi"/>
                <w:sz w:val="24"/>
                <w:szCs w:val="24"/>
                <w:lang w:val="en-US"/>
              </w:rPr>
              <w:t>.</w:t>
            </w:r>
            <w:r w:rsidR="008C18DE" w:rsidRPr="00EC4B0B">
              <w:rPr>
                <w:rFonts w:cstheme="minorHAnsi"/>
                <w:sz w:val="24"/>
                <w:szCs w:val="24"/>
              </w:rPr>
              <w:t>500</w:t>
            </w:r>
          </w:p>
        </w:tc>
        <w:tc>
          <w:tcPr>
            <w:tcW w:w="1300" w:type="dxa"/>
            <w:tcBorders>
              <w:top w:val="nil"/>
              <w:left w:val="nil"/>
              <w:bottom w:val="single" w:sz="8" w:space="0" w:color="auto"/>
              <w:right w:val="single" w:sz="4" w:space="0" w:color="auto"/>
            </w:tcBorders>
            <w:shd w:val="clear" w:color="auto" w:fill="auto"/>
            <w:noWrap/>
            <w:vAlign w:val="bottom"/>
            <w:hideMark/>
          </w:tcPr>
          <w:p w:rsidR="008C18DE" w:rsidRPr="00EC4B0B" w:rsidRDefault="008C18DE" w:rsidP="008C18DE">
            <w:pPr>
              <w:spacing w:after="0" w:line="240" w:lineRule="auto"/>
              <w:jc w:val="center"/>
              <w:rPr>
                <w:rFonts w:cstheme="minorHAnsi"/>
                <w:sz w:val="24"/>
                <w:szCs w:val="24"/>
              </w:rPr>
            </w:pPr>
            <w:r w:rsidRPr="00EC4B0B">
              <w:rPr>
                <w:rFonts w:cstheme="minorHAnsi"/>
                <w:sz w:val="24"/>
                <w:szCs w:val="24"/>
              </w:rPr>
              <w:t>35</w:t>
            </w:r>
          </w:p>
        </w:tc>
      </w:tr>
    </w:tbl>
    <w:p w:rsidR="005D27FD" w:rsidRDefault="005D27FD" w:rsidP="00576C39">
      <w:pPr>
        <w:spacing w:after="0" w:line="240" w:lineRule="auto"/>
        <w:jc w:val="both"/>
      </w:pPr>
    </w:p>
    <w:p w:rsidR="00DA6342" w:rsidRDefault="00DA6342" w:rsidP="00576C39">
      <w:pPr>
        <w:spacing w:after="0" w:line="240" w:lineRule="auto"/>
        <w:jc w:val="both"/>
        <w:rPr>
          <w:rFonts w:cstheme="minorHAnsi"/>
          <w:sz w:val="24"/>
          <w:szCs w:val="24"/>
        </w:rPr>
      </w:pPr>
    </w:p>
    <w:p w:rsidR="00F10A50" w:rsidRPr="00576C39" w:rsidRDefault="00F10A50" w:rsidP="00F10A50">
      <w:pPr>
        <w:pStyle w:val="Default"/>
        <w:numPr>
          <w:ilvl w:val="1"/>
          <w:numId w:val="8"/>
        </w:numPr>
        <w:spacing w:after="62"/>
        <w:rPr>
          <w:rFonts w:asciiTheme="minorHAnsi" w:hAnsiTheme="minorHAnsi" w:cstheme="minorHAnsi"/>
          <w:b/>
        </w:rPr>
      </w:pPr>
      <w:r w:rsidRPr="00576C39">
        <w:rPr>
          <w:rFonts w:asciiTheme="minorHAnsi" w:hAnsiTheme="minorHAnsi" w:cstheme="minorHAnsi"/>
          <w:b/>
        </w:rPr>
        <w:t xml:space="preserve">Κοινωνική κατάσταση οικογένειας αιτητή </w:t>
      </w:r>
      <w:r>
        <w:rPr>
          <w:rFonts w:asciiTheme="minorHAnsi" w:hAnsiTheme="minorHAnsi" w:cstheme="minorHAnsi"/>
          <w:b/>
        </w:rPr>
        <w:t xml:space="preserve">και </w:t>
      </w:r>
      <w:r w:rsidRPr="00576C39">
        <w:rPr>
          <w:rFonts w:asciiTheme="minorHAnsi" w:hAnsiTheme="minorHAnsi" w:cstheme="minorHAnsi"/>
          <w:b/>
        </w:rPr>
        <w:t>θέματα υγείας</w:t>
      </w:r>
    </w:p>
    <w:p w:rsidR="00F10A50" w:rsidRDefault="00F10A50" w:rsidP="00F10A50">
      <w:pPr>
        <w:pStyle w:val="Default"/>
        <w:spacing w:after="62" w:line="276" w:lineRule="auto"/>
        <w:jc w:val="both"/>
        <w:rPr>
          <w:rFonts w:asciiTheme="minorHAnsi" w:hAnsiTheme="minorHAnsi" w:cstheme="minorHAnsi"/>
        </w:rPr>
      </w:pPr>
      <w:r w:rsidRPr="00576C39">
        <w:rPr>
          <w:rFonts w:asciiTheme="minorHAnsi" w:hAnsiTheme="minorHAnsi" w:cstheme="minorHAnsi"/>
        </w:rPr>
        <w:t>Στην αξιολόγηση των αιτήσεων λαμβάνονται υπόψη η κοινωνική κατάσταση του αιτητή και της οικογένειάς του</w:t>
      </w:r>
      <w:r>
        <w:rPr>
          <w:rFonts w:asciiTheme="minorHAnsi" w:hAnsiTheme="minorHAnsi" w:cstheme="minorHAnsi"/>
        </w:rPr>
        <w:t xml:space="preserve"> καθώς και τυχόν θέματα υγείας που αντιμετωπίζει ο </w:t>
      </w:r>
      <w:r>
        <w:rPr>
          <w:rFonts w:asciiTheme="minorHAnsi" w:hAnsiTheme="minorHAnsi" w:cstheme="minorHAnsi"/>
        </w:rPr>
        <w:lastRenderedPageBreak/>
        <w:t>αιτητής ή οι γονείς του</w:t>
      </w:r>
      <w:r w:rsidRPr="00576C39">
        <w:rPr>
          <w:rFonts w:asciiTheme="minorHAnsi" w:hAnsiTheme="minorHAnsi" w:cstheme="minorHAnsi"/>
        </w:rPr>
        <w:t xml:space="preserve">, </w:t>
      </w:r>
      <w:r w:rsidRPr="00587B2C">
        <w:rPr>
          <w:rFonts w:asciiTheme="minorHAnsi" w:hAnsiTheme="minorHAnsi" w:cstheme="minorHAnsi"/>
          <w:u w:val="single"/>
        </w:rPr>
        <w:t>νοουμένου ότι επισυνάπτονται όλα τα σχετικά πιστοποιητικά/βεβαιώσεις</w:t>
      </w:r>
      <w:r w:rsidRPr="00576C39">
        <w:rPr>
          <w:rFonts w:asciiTheme="minorHAnsi" w:hAnsiTheme="minorHAnsi" w:cstheme="minorHAnsi"/>
        </w:rPr>
        <w:t>.</w:t>
      </w:r>
    </w:p>
    <w:p w:rsidR="00DA6342" w:rsidRDefault="00DA6342" w:rsidP="00831142">
      <w:pPr>
        <w:spacing w:after="0"/>
        <w:jc w:val="both"/>
        <w:rPr>
          <w:rFonts w:cstheme="minorHAnsi"/>
          <w:color w:val="000000"/>
          <w:sz w:val="24"/>
          <w:szCs w:val="24"/>
        </w:rPr>
      </w:pPr>
    </w:p>
    <w:p w:rsidR="008E784C" w:rsidRDefault="008C18DE" w:rsidP="00831142">
      <w:pPr>
        <w:spacing w:after="0"/>
        <w:jc w:val="both"/>
        <w:rPr>
          <w:rFonts w:cstheme="minorHAnsi"/>
          <w:color w:val="000000"/>
          <w:sz w:val="24"/>
          <w:szCs w:val="24"/>
        </w:rPr>
      </w:pPr>
      <w:r>
        <w:rPr>
          <w:rFonts w:cstheme="minorHAnsi"/>
          <w:color w:val="000000"/>
          <w:sz w:val="24"/>
          <w:szCs w:val="24"/>
        </w:rPr>
        <w:t>Συγκεκριμένα, λαμβάνον</w:t>
      </w:r>
      <w:r w:rsidR="00DA6342" w:rsidRPr="00DA6342">
        <w:rPr>
          <w:rFonts w:cstheme="minorHAnsi"/>
          <w:color w:val="000000"/>
          <w:sz w:val="24"/>
          <w:szCs w:val="24"/>
        </w:rPr>
        <w:t xml:space="preserve">ται υπόψη τα παρακάτω </w:t>
      </w:r>
      <w:r>
        <w:rPr>
          <w:rFonts w:cstheme="minorHAnsi"/>
          <w:color w:val="000000"/>
          <w:sz w:val="24"/>
          <w:szCs w:val="24"/>
        </w:rPr>
        <w:t>και</w:t>
      </w:r>
      <w:r w:rsidR="00DA6342" w:rsidRPr="00DA6342">
        <w:rPr>
          <w:rFonts w:cstheme="minorHAnsi"/>
          <w:color w:val="000000"/>
          <w:sz w:val="24"/>
          <w:szCs w:val="24"/>
        </w:rPr>
        <w:t xml:space="preserve"> φέρουν τις ακόλουθες </w:t>
      </w:r>
      <w:r w:rsidR="00DA6342" w:rsidRPr="00DA6342">
        <w:rPr>
          <w:rFonts w:cstheme="minorHAnsi"/>
          <w:b/>
          <w:color w:val="000000"/>
          <w:sz w:val="24"/>
          <w:szCs w:val="24"/>
        </w:rPr>
        <w:t>μονάδες βαθμολογίας</w:t>
      </w:r>
      <w:r w:rsidR="00DA6342" w:rsidRPr="00DA6342">
        <w:rPr>
          <w:rFonts w:cstheme="minorHAnsi"/>
          <w:color w:val="000000"/>
          <w:sz w:val="24"/>
          <w:szCs w:val="24"/>
        </w:rPr>
        <w:t xml:space="preserve"> το καθένα</w:t>
      </w:r>
      <w:r>
        <w:rPr>
          <w:rFonts w:cstheme="minorHAnsi"/>
          <w:color w:val="000000"/>
          <w:sz w:val="24"/>
          <w:szCs w:val="24"/>
        </w:rPr>
        <w:t>:</w:t>
      </w:r>
    </w:p>
    <w:p w:rsidR="008C18DE" w:rsidRDefault="008C18DE" w:rsidP="00831142">
      <w:pPr>
        <w:spacing w:after="0"/>
        <w:jc w:val="both"/>
        <w:rPr>
          <w:rFonts w:cstheme="minorHAnsi"/>
          <w:color w:val="000000"/>
          <w:sz w:val="24"/>
          <w:szCs w:val="24"/>
        </w:rPr>
      </w:pPr>
    </w:p>
    <w:tbl>
      <w:tblPr>
        <w:tblW w:w="8657" w:type="dxa"/>
        <w:tblInd w:w="98" w:type="dxa"/>
        <w:tblLook w:val="04A0"/>
      </w:tblPr>
      <w:tblGrid>
        <w:gridCol w:w="7341"/>
        <w:gridCol w:w="1416"/>
      </w:tblGrid>
      <w:tr w:rsidR="00572293" w:rsidRPr="008F4B66" w:rsidTr="007C7B92">
        <w:trPr>
          <w:trHeight w:val="615"/>
        </w:trPr>
        <w:tc>
          <w:tcPr>
            <w:tcW w:w="7341" w:type="dxa"/>
            <w:tcBorders>
              <w:top w:val="single" w:sz="8" w:space="0" w:color="auto"/>
              <w:left w:val="single" w:sz="8" w:space="0" w:color="auto"/>
              <w:bottom w:val="nil"/>
              <w:right w:val="single" w:sz="4" w:space="0" w:color="auto"/>
            </w:tcBorders>
            <w:shd w:val="clear" w:color="000000" w:fill="D0CECE"/>
            <w:noWrap/>
            <w:vAlign w:val="center"/>
            <w:hideMark/>
          </w:tcPr>
          <w:p w:rsidR="00572293" w:rsidRPr="008F4B66" w:rsidRDefault="00572293" w:rsidP="007C7B92">
            <w:pPr>
              <w:spacing w:after="0" w:line="240" w:lineRule="auto"/>
              <w:rPr>
                <w:rFonts w:cstheme="minorHAnsi"/>
                <w:color w:val="000000"/>
                <w:sz w:val="24"/>
                <w:szCs w:val="24"/>
              </w:rPr>
            </w:pPr>
            <w:r w:rsidRPr="008F4B66">
              <w:rPr>
                <w:rFonts w:cstheme="minorHAnsi"/>
                <w:color w:val="000000"/>
                <w:sz w:val="24"/>
                <w:szCs w:val="24"/>
              </w:rPr>
              <w:t>Κριτήρια κοινωνικής κατάστασης</w:t>
            </w:r>
          </w:p>
        </w:tc>
        <w:tc>
          <w:tcPr>
            <w:tcW w:w="1316" w:type="dxa"/>
            <w:tcBorders>
              <w:top w:val="single" w:sz="8" w:space="0" w:color="auto"/>
              <w:left w:val="nil"/>
              <w:bottom w:val="nil"/>
              <w:right w:val="single" w:sz="4" w:space="0" w:color="auto"/>
            </w:tcBorders>
            <w:shd w:val="clear" w:color="000000" w:fill="D0CECE"/>
            <w:vAlign w:val="center"/>
            <w:hideMark/>
          </w:tcPr>
          <w:p w:rsidR="00572293" w:rsidRPr="008F4B66" w:rsidRDefault="00572293" w:rsidP="007C7B92">
            <w:pPr>
              <w:spacing w:after="0" w:line="240" w:lineRule="auto"/>
              <w:jc w:val="center"/>
              <w:rPr>
                <w:rFonts w:cstheme="minorHAnsi"/>
                <w:color w:val="000000"/>
                <w:sz w:val="24"/>
                <w:szCs w:val="24"/>
              </w:rPr>
            </w:pPr>
            <w:r w:rsidRPr="008F4B66">
              <w:rPr>
                <w:rFonts w:cstheme="minorHAnsi"/>
                <w:color w:val="000000"/>
                <w:sz w:val="24"/>
                <w:szCs w:val="24"/>
              </w:rPr>
              <w:t>Βαθμολογία</w:t>
            </w:r>
          </w:p>
        </w:tc>
      </w:tr>
      <w:tr w:rsidR="00572293" w:rsidRPr="008F4B66" w:rsidTr="007C7B92">
        <w:trPr>
          <w:trHeight w:val="33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72293" w:rsidRPr="008F4B66" w:rsidRDefault="00572293" w:rsidP="007C7B92">
            <w:pPr>
              <w:spacing w:after="0" w:line="240" w:lineRule="auto"/>
              <w:rPr>
                <w:rFonts w:cstheme="minorHAnsi"/>
                <w:color w:val="000000"/>
                <w:sz w:val="24"/>
                <w:szCs w:val="24"/>
              </w:rPr>
            </w:pPr>
            <w:r w:rsidRPr="008F4B66">
              <w:rPr>
                <w:rFonts w:cstheme="minorHAnsi"/>
                <w:color w:val="000000"/>
                <w:sz w:val="24"/>
                <w:szCs w:val="24"/>
              </w:rPr>
              <w:t xml:space="preserve">1. Ο φοιτητής είναι: </w:t>
            </w:r>
          </w:p>
        </w:tc>
      </w:tr>
      <w:tr w:rsidR="00572293" w:rsidRPr="008F4B66" w:rsidTr="007C7B92">
        <w:trPr>
          <w:trHeight w:val="345"/>
        </w:trPr>
        <w:tc>
          <w:tcPr>
            <w:tcW w:w="734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2293" w:rsidRPr="008F4B66" w:rsidRDefault="00572293" w:rsidP="007C7B92">
            <w:pPr>
              <w:spacing w:after="0" w:line="240" w:lineRule="auto"/>
              <w:jc w:val="both"/>
              <w:rPr>
                <w:rFonts w:cstheme="minorHAnsi"/>
                <w:color w:val="000000"/>
                <w:sz w:val="24"/>
                <w:szCs w:val="24"/>
              </w:rPr>
            </w:pPr>
            <w:r w:rsidRPr="008F4B66">
              <w:rPr>
                <w:rFonts w:cstheme="minorHAnsi"/>
                <w:color w:val="000000"/>
                <w:sz w:val="24"/>
                <w:szCs w:val="24"/>
              </w:rPr>
              <w:t xml:space="preserve">α) ορφανός από ένα γονέα </w:t>
            </w:r>
          </w:p>
        </w:tc>
        <w:tc>
          <w:tcPr>
            <w:tcW w:w="1316" w:type="dxa"/>
            <w:tcBorders>
              <w:top w:val="nil"/>
              <w:left w:val="nil"/>
              <w:bottom w:val="single" w:sz="4" w:space="0" w:color="auto"/>
              <w:right w:val="single" w:sz="4" w:space="0" w:color="auto"/>
            </w:tcBorders>
            <w:shd w:val="clear" w:color="auto" w:fill="auto"/>
            <w:noWrap/>
            <w:vAlign w:val="bottom"/>
            <w:hideMark/>
          </w:tcPr>
          <w:p w:rsidR="00572293" w:rsidRPr="008F4B66" w:rsidRDefault="00572293" w:rsidP="007C7B92">
            <w:pPr>
              <w:spacing w:after="0" w:line="240" w:lineRule="auto"/>
              <w:jc w:val="right"/>
              <w:rPr>
                <w:rFonts w:cstheme="minorHAnsi"/>
                <w:color w:val="000000"/>
                <w:sz w:val="24"/>
                <w:szCs w:val="24"/>
              </w:rPr>
            </w:pPr>
            <w:r w:rsidRPr="008F4B66">
              <w:rPr>
                <w:rFonts w:cstheme="minorHAnsi"/>
                <w:color w:val="000000"/>
                <w:sz w:val="24"/>
                <w:szCs w:val="24"/>
              </w:rPr>
              <w:t>5</w:t>
            </w:r>
          </w:p>
        </w:tc>
      </w:tr>
      <w:tr w:rsidR="00572293" w:rsidRPr="008F4B66" w:rsidTr="007C7B92">
        <w:trPr>
          <w:trHeight w:val="570"/>
        </w:trPr>
        <w:tc>
          <w:tcPr>
            <w:tcW w:w="734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1FF4" w:rsidRPr="003C1FF4" w:rsidRDefault="00F174E9" w:rsidP="007C7B92">
            <w:pPr>
              <w:spacing w:after="0" w:line="240" w:lineRule="auto"/>
              <w:jc w:val="both"/>
              <w:rPr>
                <w:rFonts w:cstheme="minorHAnsi"/>
                <w:color w:val="000000"/>
                <w:sz w:val="24"/>
                <w:szCs w:val="24"/>
              </w:rPr>
            </w:pPr>
            <w:r>
              <w:rPr>
                <w:rFonts w:cstheme="minorHAnsi"/>
                <w:color w:val="000000"/>
                <w:sz w:val="24"/>
                <w:szCs w:val="24"/>
              </w:rPr>
              <w:t xml:space="preserve">β) </w:t>
            </w:r>
            <w:r w:rsidR="00572293" w:rsidRPr="008F4B66">
              <w:rPr>
                <w:rFonts w:cstheme="minorHAnsi"/>
                <w:color w:val="000000"/>
                <w:sz w:val="24"/>
                <w:szCs w:val="24"/>
              </w:rPr>
              <w:t>τέκνο πεσόντος κατά τη</w:t>
            </w:r>
            <w:r w:rsidR="003C1FF4">
              <w:rPr>
                <w:rFonts w:cstheme="minorHAnsi"/>
                <w:color w:val="000000"/>
                <w:sz w:val="24"/>
                <w:szCs w:val="24"/>
              </w:rPr>
              <w:t>ν εκτέλεση δημόσιου υπηρεσιακού</w:t>
            </w:r>
          </w:p>
          <w:p w:rsidR="00572293" w:rsidRPr="008F4B66" w:rsidRDefault="003C1FF4" w:rsidP="007C7B92">
            <w:pPr>
              <w:spacing w:after="0" w:line="240" w:lineRule="auto"/>
              <w:jc w:val="both"/>
              <w:rPr>
                <w:rFonts w:cstheme="minorHAnsi"/>
                <w:color w:val="000000"/>
                <w:sz w:val="24"/>
                <w:szCs w:val="24"/>
              </w:rPr>
            </w:pPr>
            <w:r w:rsidRPr="001F38AB">
              <w:rPr>
                <w:rFonts w:cstheme="minorHAnsi"/>
                <w:color w:val="000000"/>
                <w:sz w:val="24"/>
                <w:szCs w:val="24"/>
              </w:rPr>
              <w:t xml:space="preserve">     </w:t>
            </w:r>
            <w:r w:rsidR="00572293" w:rsidRPr="008F4B66">
              <w:rPr>
                <w:rFonts w:cstheme="minorHAnsi"/>
                <w:color w:val="000000"/>
                <w:sz w:val="24"/>
                <w:szCs w:val="24"/>
              </w:rPr>
              <w:t>καθήκοντος</w:t>
            </w:r>
          </w:p>
        </w:tc>
        <w:tc>
          <w:tcPr>
            <w:tcW w:w="1316" w:type="dxa"/>
            <w:tcBorders>
              <w:top w:val="nil"/>
              <w:left w:val="nil"/>
              <w:bottom w:val="single" w:sz="4" w:space="0" w:color="auto"/>
              <w:right w:val="single" w:sz="4" w:space="0" w:color="auto"/>
            </w:tcBorders>
            <w:shd w:val="clear" w:color="auto" w:fill="auto"/>
            <w:noWrap/>
            <w:vAlign w:val="bottom"/>
            <w:hideMark/>
          </w:tcPr>
          <w:p w:rsidR="00572293" w:rsidRPr="008F4B66" w:rsidRDefault="00572293" w:rsidP="007C7B92">
            <w:pPr>
              <w:spacing w:after="0" w:line="240" w:lineRule="auto"/>
              <w:jc w:val="right"/>
              <w:rPr>
                <w:rFonts w:cstheme="minorHAnsi"/>
                <w:color w:val="000000"/>
                <w:sz w:val="24"/>
                <w:szCs w:val="24"/>
              </w:rPr>
            </w:pPr>
            <w:r w:rsidRPr="008F4B66">
              <w:rPr>
                <w:rFonts w:cstheme="minorHAnsi"/>
                <w:color w:val="000000"/>
                <w:sz w:val="24"/>
                <w:szCs w:val="24"/>
              </w:rPr>
              <w:t>7</w:t>
            </w:r>
          </w:p>
        </w:tc>
      </w:tr>
      <w:tr w:rsidR="00572293" w:rsidRPr="008F4B66" w:rsidTr="007C7B92">
        <w:trPr>
          <w:trHeight w:val="435"/>
        </w:trPr>
        <w:tc>
          <w:tcPr>
            <w:tcW w:w="734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2293" w:rsidRPr="008F4B66" w:rsidRDefault="00572293" w:rsidP="007C7B92">
            <w:pPr>
              <w:spacing w:after="0" w:line="240" w:lineRule="auto"/>
              <w:jc w:val="both"/>
              <w:rPr>
                <w:rFonts w:cstheme="minorHAnsi"/>
                <w:color w:val="000000"/>
                <w:sz w:val="24"/>
                <w:szCs w:val="24"/>
              </w:rPr>
            </w:pPr>
            <w:r w:rsidRPr="00EC4B0B">
              <w:rPr>
                <w:rFonts w:cstheme="minorHAnsi"/>
                <w:color w:val="000000"/>
                <w:sz w:val="24"/>
                <w:szCs w:val="24"/>
              </w:rPr>
              <w:t>2.</w:t>
            </w:r>
            <w:r w:rsidRPr="008F4B66">
              <w:rPr>
                <w:rFonts w:cstheme="minorHAnsi"/>
                <w:color w:val="000000"/>
                <w:sz w:val="24"/>
                <w:szCs w:val="24"/>
              </w:rPr>
              <w:t xml:space="preserve"> </w:t>
            </w:r>
            <w:r w:rsidRPr="00EC4B0B">
              <w:rPr>
                <w:rFonts w:cstheme="minorHAnsi"/>
                <w:color w:val="000000"/>
                <w:sz w:val="24"/>
                <w:szCs w:val="24"/>
              </w:rPr>
              <w:t xml:space="preserve">Ο φοιτητής </w:t>
            </w:r>
            <w:r w:rsidR="0025339D">
              <w:rPr>
                <w:rFonts w:cstheme="minorHAnsi"/>
                <w:color w:val="000000"/>
                <w:sz w:val="24"/>
                <w:szCs w:val="24"/>
              </w:rPr>
              <w:t xml:space="preserve">ανήκει σε μονογονεϊκή </w:t>
            </w:r>
            <w:r w:rsidR="0025339D">
              <w:rPr>
                <w:rFonts w:cstheme="minorHAnsi"/>
                <w:color w:val="000000"/>
                <w:sz w:val="24"/>
                <w:szCs w:val="24"/>
                <w:lang w:val="en-US"/>
              </w:rPr>
              <w:t>o</w:t>
            </w:r>
            <w:r w:rsidRPr="008F4B66">
              <w:rPr>
                <w:rFonts w:cstheme="minorHAnsi"/>
                <w:color w:val="000000"/>
                <w:sz w:val="24"/>
                <w:szCs w:val="24"/>
              </w:rPr>
              <w:t>ικογένεια</w:t>
            </w:r>
          </w:p>
        </w:tc>
        <w:tc>
          <w:tcPr>
            <w:tcW w:w="1316" w:type="dxa"/>
            <w:tcBorders>
              <w:top w:val="nil"/>
              <w:left w:val="nil"/>
              <w:bottom w:val="single" w:sz="4" w:space="0" w:color="auto"/>
              <w:right w:val="single" w:sz="4" w:space="0" w:color="auto"/>
            </w:tcBorders>
            <w:shd w:val="clear" w:color="auto" w:fill="auto"/>
            <w:noWrap/>
            <w:vAlign w:val="bottom"/>
            <w:hideMark/>
          </w:tcPr>
          <w:p w:rsidR="00572293" w:rsidRPr="008F4B66" w:rsidRDefault="00572293" w:rsidP="007C7B92">
            <w:pPr>
              <w:spacing w:after="0" w:line="240" w:lineRule="auto"/>
              <w:jc w:val="right"/>
              <w:rPr>
                <w:rFonts w:cstheme="minorHAnsi"/>
                <w:color w:val="000000"/>
                <w:sz w:val="24"/>
                <w:szCs w:val="24"/>
              </w:rPr>
            </w:pPr>
            <w:r w:rsidRPr="008F4B66">
              <w:rPr>
                <w:rFonts w:cstheme="minorHAnsi"/>
                <w:color w:val="000000"/>
                <w:sz w:val="24"/>
                <w:szCs w:val="24"/>
              </w:rPr>
              <w:t>3</w:t>
            </w:r>
          </w:p>
        </w:tc>
      </w:tr>
      <w:tr w:rsidR="00572293" w:rsidRPr="008F4B66" w:rsidTr="007C7B92">
        <w:trPr>
          <w:trHeight w:val="645"/>
        </w:trPr>
        <w:tc>
          <w:tcPr>
            <w:tcW w:w="734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72293" w:rsidRPr="008F4B66" w:rsidRDefault="00572293" w:rsidP="007C7B92">
            <w:pPr>
              <w:spacing w:after="0" w:line="240" w:lineRule="auto"/>
              <w:jc w:val="both"/>
              <w:rPr>
                <w:rFonts w:cstheme="minorHAnsi"/>
                <w:color w:val="000000"/>
                <w:sz w:val="24"/>
                <w:szCs w:val="24"/>
              </w:rPr>
            </w:pPr>
            <w:r w:rsidRPr="00EC4B0B">
              <w:rPr>
                <w:rFonts w:cstheme="minorHAnsi"/>
                <w:color w:val="000000"/>
                <w:sz w:val="24"/>
                <w:szCs w:val="24"/>
              </w:rPr>
              <w:t>3</w:t>
            </w:r>
            <w:r w:rsidRPr="008F4B66">
              <w:rPr>
                <w:rFonts w:cstheme="minorHAnsi"/>
                <w:color w:val="000000"/>
                <w:sz w:val="24"/>
                <w:szCs w:val="24"/>
              </w:rPr>
              <w:t>. Οι γονείς ή ο ίδιος ο φοιτητής λαμβάνουν Ελάχιστο Εγγυημένο Εισόδημα (Ε.Ε.Ε) ή Δημόσιο βοήθημα</w:t>
            </w:r>
          </w:p>
        </w:tc>
        <w:tc>
          <w:tcPr>
            <w:tcW w:w="1316" w:type="dxa"/>
            <w:tcBorders>
              <w:top w:val="nil"/>
              <w:left w:val="nil"/>
              <w:bottom w:val="single" w:sz="4" w:space="0" w:color="auto"/>
              <w:right w:val="single" w:sz="4" w:space="0" w:color="auto"/>
            </w:tcBorders>
            <w:shd w:val="clear" w:color="000000" w:fill="FFFFFF"/>
            <w:noWrap/>
            <w:vAlign w:val="bottom"/>
            <w:hideMark/>
          </w:tcPr>
          <w:p w:rsidR="00572293" w:rsidRPr="008F4B66" w:rsidRDefault="00572293" w:rsidP="007C7B92">
            <w:pPr>
              <w:spacing w:after="0" w:line="240" w:lineRule="auto"/>
              <w:jc w:val="right"/>
              <w:rPr>
                <w:rFonts w:cstheme="minorHAnsi"/>
                <w:color w:val="000000"/>
                <w:sz w:val="24"/>
                <w:szCs w:val="24"/>
              </w:rPr>
            </w:pPr>
            <w:r w:rsidRPr="008F4B66">
              <w:rPr>
                <w:rFonts w:cstheme="minorHAnsi"/>
                <w:color w:val="000000"/>
                <w:sz w:val="24"/>
                <w:szCs w:val="24"/>
              </w:rPr>
              <w:t>3</w:t>
            </w:r>
          </w:p>
        </w:tc>
      </w:tr>
      <w:tr w:rsidR="00572293" w:rsidRPr="008F4B66" w:rsidTr="007C7B92">
        <w:trPr>
          <w:trHeight w:val="780"/>
        </w:trPr>
        <w:tc>
          <w:tcPr>
            <w:tcW w:w="8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2293" w:rsidRPr="008F4B66" w:rsidRDefault="00572293" w:rsidP="007C7B92">
            <w:pPr>
              <w:spacing w:after="0" w:line="240" w:lineRule="auto"/>
              <w:rPr>
                <w:rFonts w:cstheme="minorHAnsi"/>
                <w:color w:val="000000"/>
                <w:sz w:val="24"/>
                <w:szCs w:val="24"/>
              </w:rPr>
            </w:pPr>
            <w:r w:rsidRPr="00EC4B0B">
              <w:rPr>
                <w:rFonts w:cstheme="minorHAnsi"/>
                <w:color w:val="000000"/>
                <w:sz w:val="24"/>
                <w:szCs w:val="24"/>
              </w:rPr>
              <w:t>4</w:t>
            </w:r>
            <w:r w:rsidRPr="008F4B66">
              <w:rPr>
                <w:rFonts w:cstheme="minorHAnsi"/>
                <w:color w:val="000000"/>
                <w:sz w:val="24"/>
                <w:szCs w:val="24"/>
              </w:rPr>
              <w:t>. Οι γονείς πάσχουν από σοβαρή ασθένεια  ή σοβαρή αναπηρί</w:t>
            </w:r>
            <w:r w:rsidR="00F174E9">
              <w:rPr>
                <w:rFonts w:cstheme="minorHAnsi"/>
                <w:color w:val="000000"/>
                <w:sz w:val="24"/>
                <w:szCs w:val="24"/>
              </w:rPr>
              <w:t xml:space="preserve">α, η οποία αποδεδειγμένα  </w:t>
            </w:r>
            <w:r w:rsidRPr="008F4B66">
              <w:rPr>
                <w:rFonts w:cstheme="minorHAnsi"/>
                <w:color w:val="000000"/>
                <w:sz w:val="24"/>
                <w:szCs w:val="24"/>
              </w:rPr>
              <w:t>επηρεάζει  την ικανότητα για εργασία</w:t>
            </w:r>
          </w:p>
        </w:tc>
      </w:tr>
      <w:tr w:rsidR="00572293" w:rsidRPr="008F4B66" w:rsidTr="007C7B92">
        <w:trPr>
          <w:trHeight w:val="435"/>
        </w:trPr>
        <w:tc>
          <w:tcPr>
            <w:tcW w:w="734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72293" w:rsidRPr="008F4B66" w:rsidRDefault="00572293" w:rsidP="007C7B92">
            <w:pPr>
              <w:spacing w:after="0" w:line="240" w:lineRule="auto"/>
              <w:jc w:val="both"/>
              <w:rPr>
                <w:rFonts w:cstheme="minorHAnsi"/>
                <w:color w:val="000000"/>
                <w:sz w:val="24"/>
                <w:szCs w:val="24"/>
              </w:rPr>
            </w:pPr>
            <w:r w:rsidRPr="008F4B66">
              <w:rPr>
                <w:rFonts w:cstheme="minorHAnsi"/>
                <w:color w:val="000000"/>
                <w:sz w:val="24"/>
                <w:szCs w:val="24"/>
              </w:rPr>
              <w:t xml:space="preserve">α) ένας γονέας </w:t>
            </w:r>
          </w:p>
        </w:tc>
        <w:tc>
          <w:tcPr>
            <w:tcW w:w="1316" w:type="dxa"/>
            <w:tcBorders>
              <w:top w:val="nil"/>
              <w:left w:val="nil"/>
              <w:bottom w:val="single" w:sz="4" w:space="0" w:color="auto"/>
              <w:right w:val="single" w:sz="4" w:space="0" w:color="auto"/>
            </w:tcBorders>
            <w:shd w:val="clear" w:color="000000" w:fill="FFFFFF"/>
            <w:noWrap/>
            <w:vAlign w:val="bottom"/>
            <w:hideMark/>
          </w:tcPr>
          <w:p w:rsidR="00572293" w:rsidRPr="008F4B66" w:rsidRDefault="00572293" w:rsidP="007C7B92">
            <w:pPr>
              <w:spacing w:after="0" w:line="240" w:lineRule="auto"/>
              <w:jc w:val="right"/>
              <w:rPr>
                <w:rFonts w:cstheme="minorHAnsi"/>
                <w:color w:val="000000"/>
                <w:sz w:val="24"/>
                <w:szCs w:val="24"/>
              </w:rPr>
            </w:pPr>
            <w:r w:rsidRPr="008F4B66">
              <w:rPr>
                <w:rFonts w:cstheme="minorHAnsi"/>
                <w:color w:val="000000"/>
                <w:sz w:val="24"/>
                <w:szCs w:val="24"/>
              </w:rPr>
              <w:t>3</w:t>
            </w:r>
          </w:p>
        </w:tc>
      </w:tr>
      <w:tr w:rsidR="00572293" w:rsidRPr="008F4B66" w:rsidTr="007C7B92">
        <w:trPr>
          <w:trHeight w:val="435"/>
        </w:trPr>
        <w:tc>
          <w:tcPr>
            <w:tcW w:w="734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72293" w:rsidRPr="008F4B66" w:rsidRDefault="00572293" w:rsidP="007C7B92">
            <w:pPr>
              <w:spacing w:after="0" w:line="240" w:lineRule="auto"/>
              <w:jc w:val="both"/>
              <w:rPr>
                <w:rFonts w:cstheme="minorHAnsi"/>
                <w:color w:val="000000"/>
                <w:sz w:val="24"/>
                <w:szCs w:val="24"/>
              </w:rPr>
            </w:pPr>
            <w:r w:rsidRPr="008F4B66">
              <w:rPr>
                <w:rFonts w:cstheme="minorHAnsi"/>
                <w:color w:val="000000"/>
                <w:sz w:val="24"/>
                <w:szCs w:val="24"/>
              </w:rPr>
              <w:t xml:space="preserve">β) και οι δύο γονείς </w:t>
            </w:r>
          </w:p>
        </w:tc>
        <w:tc>
          <w:tcPr>
            <w:tcW w:w="1316" w:type="dxa"/>
            <w:tcBorders>
              <w:top w:val="nil"/>
              <w:left w:val="nil"/>
              <w:bottom w:val="single" w:sz="4" w:space="0" w:color="auto"/>
              <w:right w:val="single" w:sz="4" w:space="0" w:color="auto"/>
            </w:tcBorders>
            <w:shd w:val="clear" w:color="000000" w:fill="FFFFFF"/>
            <w:noWrap/>
            <w:vAlign w:val="bottom"/>
            <w:hideMark/>
          </w:tcPr>
          <w:p w:rsidR="00572293" w:rsidRPr="008F4B66" w:rsidRDefault="00F174E9" w:rsidP="007C7B92">
            <w:pPr>
              <w:spacing w:after="0" w:line="240" w:lineRule="auto"/>
              <w:jc w:val="right"/>
              <w:rPr>
                <w:rFonts w:cstheme="minorHAnsi"/>
                <w:color w:val="000000"/>
                <w:sz w:val="24"/>
                <w:szCs w:val="24"/>
              </w:rPr>
            </w:pPr>
            <w:r>
              <w:rPr>
                <w:rFonts w:cstheme="minorHAnsi"/>
                <w:color w:val="000000"/>
                <w:sz w:val="24"/>
                <w:szCs w:val="24"/>
              </w:rPr>
              <w:t>6</w:t>
            </w:r>
          </w:p>
        </w:tc>
      </w:tr>
      <w:tr w:rsidR="00572293" w:rsidRPr="008F4B66" w:rsidTr="007C7B92">
        <w:trPr>
          <w:trHeight w:val="645"/>
        </w:trPr>
        <w:tc>
          <w:tcPr>
            <w:tcW w:w="734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72293" w:rsidRPr="008F4B66" w:rsidRDefault="00572293" w:rsidP="007C7B92">
            <w:pPr>
              <w:spacing w:after="0" w:line="240" w:lineRule="auto"/>
              <w:jc w:val="both"/>
              <w:rPr>
                <w:rFonts w:cstheme="minorHAnsi"/>
                <w:color w:val="000000"/>
                <w:sz w:val="24"/>
                <w:szCs w:val="24"/>
              </w:rPr>
            </w:pPr>
            <w:r w:rsidRPr="00EC4B0B">
              <w:rPr>
                <w:rFonts w:cstheme="minorHAnsi"/>
                <w:color w:val="000000"/>
                <w:sz w:val="24"/>
                <w:szCs w:val="24"/>
              </w:rPr>
              <w:t>5</w:t>
            </w:r>
            <w:r w:rsidRPr="008F4B66">
              <w:rPr>
                <w:rFonts w:cstheme="minorHAnsi"/>
                <w:color w:val="000000"/>
                <w:sz w:val="24"/>
                <w:szCs w:val="24"/>
              </w:rPr>
              <w:t>. Ο φοιτητής πάσχει από σοβαρό πρόβλημα υγείας (θαλασσαιμικός, καρκινοπαθής, καρδιοπαθής) ή άλλη σοβαρή πάθηση.</w:t>
            </w:r>
          </w:p>
        </w:tc>
        <w:tc>
          <w:tcPr>
            <w:tcW w:w="1316" w:type="dxa"/>
            <w:tcBorders>
              <w:top w:val="nil"/>
              <w:left w:val="nil"/>
              <w:bottom w:val="single" w:sz="8" w:space="0" w:color="auto"/>
              <w:right w:val="single" w:sz="4" w:space="0" w:color="auto"/>
            </w:tcBorders>
            <w:shd w:val="clear" w:color="auto" w:fill="auto"/>
            <w:noWrap/>
            <w:vAlign w:val="bottom"/>
            <w:hideMark/>
          </w:tcPr>
          <w:p w:rsidR="00572293" w:rsidRPr="008F4B66" w:rsidRDefault="00572293" w:rsidP="007C7B92">
            <w:pPr>
              <w:spacing w:after="0" w:line="240" w:lineRule="auto"/>
              <w:jc w:val="right"/>
              <w:rPr>
                <w:rFonts w:cstheme="minorHAnsi"/>
                <w:color w:val="000000"/>
                <w:sz w:val="24"/>
                <w:szCs w:val="24"/>
              </w:rPr>
            </w:pPr>
            <w:r w:rsidRPr="008F4B66">
              <w:rPr>
                <w:rFonts w:cstheme="minorHAnsi"/>
                <w:color w:val="000000"/>
                <w:sz w:val="24"/>
                <w:szCs w:val="24"/>
              </w:rPr>
              <w:t>3</w:t>
            </w:r>
          </w:p>
        </w:tc>
      </w:tr>
    </w:tbl>
    <w:p w:rsidR="008C18DE" w:rsidRDefault="008C18DE" w:rsidP="00831142">
      <w:pPr>
        <w:spacing w:after="0"/>
        <w:jc w:val="both"/>
        <w:rPr>
          <w:rFonts w:cstheme="minorHAnsi"/>
          <w:color w:val="000000"/>
          <w:sz w:val="24"/>
          <w:szCs w:val="24"/>
        </w:rPr>
      </w:pPr>
    </w:p>
    <w:p w:rsidR="00DA6342" w:rsidRPr="00572293" w:rsidRDefault="00DA6342" w:rsidP="00831142">
      <w:pPr>
        <w:spacing w:after="0"/>
        <w:jc w:val="both"/>
        <w:rPr>
          <w:rFonts w:cstheme="minorHAnsi"/>
          <w:color w:val="000000"/>
          <w:sz w:val="24"/>
          <w:szCs w:val="24"/>
          <w:lang w:val="en-US"/>
        </w:rPr>
      </w:pPr>
    </w:p>
    <w:p w:rsidR="00831142" w:rsidRDefault="00831142" w:rsidP="00831142">
      <w:pPr>
        <w:pStyle w:val="ListParagraph"/>
        <w:numPr>
          <w:ilvl w:val="1"/>
          <w:numId w:val="8"/>
        </w:numPr>
        <w:spacing w:after="0"/>
        <w:rPr>
          <w:rFonts w:cstheme="minorHAnsi"/>
          <w:b/>
          <w:sz w:val="24"/>
          <w:szCs w:val="24"/>
        </w:rPr>
      </w:pPr>
      <w:r w:rsidRPr="006550BB">
        <w:rPr>
          <w:rFonts w:cstheme="minorHAnsi"/>
          <w:b/>
          <w:sz w:val="24"/>
          <w:szCs w:val="24"/>
        </w:rPr>
        <w:t>Έτος φοίτησης φοιτητή</w:t>
      </w:r>
    </w:p>
    <w:p w:rsidR="00831142" w:rsidRDefault="00831142" w:rsidP="00831142">
      <w:pPr>
        <w:pStyle w:val="ListParagraph"/>
        <w:spacing w:after="0"/>
        <w:ind w:left="0"/>
        <w:jc w:val="both"/>
        <w:rPr>
          <w:rFonts w:cstheme="minorHAnsi"/>
          <w:sz w:val="24"/>
          <w:szCs w:val="24"/>
        </w:rPr>
      </w:pPr>
      <w:r w:rsidRPr="00AC4A57">
        <w:rPr>
          <w:rFonts w:cstheme="minorHAnsi"/>
          <w:sz w:val="24"/>
          <w:szCs w:val="24"/>
        </w:rPr>
        <w:t xml:space="preserve">Το κριτήριο </w:t>
      </w:r>
      <w:r>
        <w:rPr>
          <w:rFonts w:cstheme="minorHAnsi"/>
          <w:sz w:val="24"/>
          <w:szCs w:val="24"/>
        </w:rPr>
        <w:t>«</w:t>
      </w:r>
      <w:r w:rsidRPr="00AC4A57">
        <w:rPr>
          <w:rFonts w:cstheme="minorHAnsi"/>
          <w:sz w:val="24"/>
          <w:szCs w:val="24"/>
        </w:rPr>
        <w:t>έτο</w:t>
      </w:r>
      <w:r>
        <w:rPr>
          <w:rFonts w:cstheme="minorHAnsi"/>
          <w:sz w:val="24"/>
          <w:szCs w:val="24"/>
        </w:rPr>
        <w:t>ς</w:t>
      </w:r>
      <w:r w:rsidRPr="00AC4A57">
        <w:rPr>
          <w:rFonts w:cstheme="minorHAnsi"/>
          <w:sz w:val="24"/>
          <w:szCs w:val="24"/>
        </w:rPr>
        <w:t xml:space="preserve"> φοίτησης</w:t>
      </w:r>
      <w:r>
        <w:rPr>
          <w:rFonts w:cstheme="minorHAnsi"/>
          <w:sz w:val="24"/>
          <w:szCs w:val="24"/>
        </w:rPr>
        <w:t>»</w:t>
      </w:r>
      <w:r w:rsidRPr="00AC4A57">
        <w:rPr>
          <w:rFonts w:cstheme="minorHAnsi"/>
          <w:sz w:val="24"/>
          <w:szCs w:val="24"/>
        </w:rPr>
        <w:t xml:space="preserve"> θα λαμβάνεται υπόψιν για τη διαδικασία </w:t>
      </w:r>
      <w:r>
        <w:rPr>
          <w:rFonts w:cstheme="minorHAnsi"/>
          <w:sz w:val="24"/>
          <w:szCs w:val="24"/>
        </w:rPr>
        <w:t>αξιολόγησης των αιτήσεων</w:t>
      </w:r>
      <w:r w:rsidRPr="00AC4A57">
        <w:rPr>
          <w:rFonts w:cstheme="minorHAnsi"/>
          <w:sz w:val="24"/>
          <w:szCs w:val="24"/>
        </w:rPr>
        <w:t xml:space="preserve"> και </w:t>
      </w:r>
      <w:r w:rsidRPr="000F0B77">
        <w:rPr>
          <w:rFonts w:cstheme="minorHAnsi"/>
          <w:sz w:val="24"/>
          <w:szCs w:val="24"/>
        </w:rPr>
        <w:t xml:space="preserve">προτεραιότητα θα δίνεται </w:t>
      </w:r>
      <w:r w:rsidR="00CF2C97">
        <w:rPr>
          <w:rFonts w:cstheme="minorHAnsi"/>
          <w:sz w:val="24"/>
          <w:szCs w:val="24"/>
        </w:rPr>
        <w:t>σε φοιτητές που δεν έκαναν ξανά χρήση της Εστίας</w:t>
      </w:r>
      <w:r w:rsidRPr="000F0B77">
        <w:rPr>
          <w:rFonts w:cstheme="minorHAnsi"/>
          <w:sz w:val="24"/>
          <w:szCs w:val="24"/>
        </w:rPr>
        <w:t>.</w:t>
      </w:r>
      <w:r w:rsidR="006E1C5E">
        <w:rPr>
          <w:rFonts w:cstheme="minorHAnsi"/>
          <w:sz w:val="24"/>
          <w:szCs w:val="24"/>
        </w:rPr>
        <w:t xml:space="preserve"> </w:t>
      </w:r>
    </w:p>
    <w:p w:rsidR="00572293" w:rsidRDefault="00572293" w:rsidP="00572293">
      <w:pPr>
        <w:spacing w:after="0"/>
      </w:pPr>
    </w:p>
    <w:p w:rsidR="00572293" w:rsidRPr="00572293" w:rsidRDefault="00572293" w:rsidP="00572293">
      <w:pPr>
        <w:spacing w:after="0"/>
        <w:rPr>
          <w:rFonts w:cstheme="minorHAnsi"/>
          <w:sz w:val="24"/>
          <w:szCs w:val="24"/>
        </w:rPr>
      </w:pPr>
      <w:r w:rsidRPr="00572293">
        <w:rPr>
          <w:rFonts w:cstheme="minorHAnsi"/>
          <w:sz w:val="24"/>
          <w:szCs w:val="24"/>
        </w:rPr>
        <w:t>Το κριτήριο Έτος φοίτησης φοιτητή</w:t>
      </w:r>
      <w:r>
        <w:rPr>
          <w:rFonts w:cstheme="minorHAnsi"/>
          <w:sz w:val="24"/>
          <w:szCs w:val="24"/>
        </w:rPr>
        <w:t xml:space="preserve"> </w:t>
      </w:r>
      <w:r w:rsidRPr="00572293">
        <w:rPr>
          <w:rFonts w:cstheme="minorHAnsi"/>
          <w:sz w:val="24"/>
          <w:szCs w:val="24"/>
        </w:rPr>
        <w:t>φέρει βαθμολογία ως ακολούθως:</w:t>
      </w:r>
    </w:p>
    <w:tbl>
      <w:tblPr>
        <w:tblW w:w="8799" w:type="dxa"/>
        <w:tblInd w:w="98" w:type="dxa"/>
        <w:tblLayout w:type="fixed"/>
        <w:tblLook w:val="04A0"/>
      </w:tblPr>
      <w:tblGrid>
        <w:gridCol w:w="7381"/>
        <w:gridCol w:w="1418"/>
      </w:tblGrid>
      <w:tr w:rsidR="00572293" w:rsidRPr="00572293" w:rsidTr="00F174E9">
        <w:trPr>
          <w:trHeight w:val="585"/>
        </w:trPr>
        <w:tc>
          <w:tcPr>
            <w:tcW w:w="7381" w:type="dxa"/>
            <w:tcBorders>
              <w:top w:val="single" w:sz="8" w:space="0" w:color="auto"/>
              <w:left w:val="single" w:sz="8" w:space="0" w:color="auto"/>
              <w:bottom w:val="nil"/>
              <w:right w:val="single" w:sz="4" w:space="0" w:color="auto"/>
            </w:tcBorders>
            <w:shd w:val="clear" w:color="000000" w:fill="D0CECE"/>
            <w:noWrap/>
            <w:vAlign w:val="center"/>
            <w:hideMark/>
          </w:tcPr>
          <w:p w:rsidR="00572293" w:rsidRPr="00572293" w:rsidRDefault="00572293" w:rsidP="00572293">
            <w:pPr>
              <w:spacing w:after="0"/>
              <w:rPr>
                <w:rFonts w:cstheme="minorHAnsi"/>
                <w:sz w:val="24"/>
                <w:szCs w:val="24"/>
              </w:rPr>
            </w:pPr>
            <w:r w:rsidRPr="00572293">
              <w:rPr>
                <w:rFonts w:cstheme="minorHAnsi"/>
                <w:sz w:val="24"/>
                <w:szCs w:val="24"/>
              </w:rPr>
              <w:t>Κριτήρια</w:t>
            </w:r>
          </w:p>
        </w:tc>
        <w:tc>
          <w:tcPr>
            <w:tcW w:w="1418" w:type="dxa"/>
            <w:tcBorders>
              <w:top w:val="single" w:sz="8" w:space="0" w:color="auto"/>
              <w:left w:val="nil"/>
              <w:bottom w:val="nil"/>
              <w:right w:val="single" w:sz="4" w:space="0" w:color="auto"/>
            </w:tcBorders>
            <w:shd w:val="clear" w:color="000000" w:fill="D0CECE"/>
            <w:vAlign w:val="center"/>
            <w:hideMark/>
          </w:tcPr>
          <w:p w:rsidR="00572293" w:rsidRPr="00572293" w:rsidRDefault="00572293" w:rsidP="00572293">
            <w:pPr>
              <w:spacing w:after="0" w:line="240" w:lineRule="auto"/>
              <w:jc w:val="center"/>
              <w:rPr>
                <w:rFonts w:cstheme="minorHAnsi"/>
                <w:sz w:val="24"/>
                <w:szCs w:val="24"/>
              </w:rPr>
            </w:pPr>
            <w:r w:rsidRPr="00572293">
              <w:rPr>
                <w:rFonts w:cstheme="minorHAnsi"/>
                <w:sz w:val="24"/>
                <w:szCs w:val="24"/>
              </w:rPr>
              <w:t>Βαθμολογία</w:t>
            </w:r>
          </w:p>
        </w:tc>
      </w:tr>
      <w:tr w:rsidR="00572293" w:rsidRPr="00572293" w:rsidTr="00F174E9">
        <w:trPr>
          <w:trHeight w:val="645"/>
        </w:trPr>
        <w:tc>
          <w:tcPr>
            <w:tcW w:w="738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72293" w:rsidRPr="00572293" w:rsidRDefault="00572293" w:rsidP="00572293">
            <w:pPr>
              <w:spacing w:after="0" w:line="240" w:lineRule="auto"/>
              <w:rPr>
                <w:rFonts w:cstheme="minorHAnsi"/>
                <w:sz w:val="24"/>
                <w:szCs w:val="24"/>
              </w:rPr>
            </w:pPr>
            <w:r w:rsidRPr="00572293">
              <w:rPr>
                <w:rFonts w:cstheme="minorHAnsi"/>
                <w:sz w:val="24"/>
                <w:szCs w:val="24"/>
              </w:rPr>
              <w:t xml:space="preserve">Φοιτητές Erasmus + </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572293" w:rsidRPr="00572293" w:rsidRDefault="00572293" w:rsidP="00572293">
            <w:pPr>
              <w:spacing w:after="0" w:line="240" w:lineRule="auto"/>
              <w:jc w:val="right"/>
              <w:rPr>
                <w:rFonts w:cstheme="minorHAnsi"/>
                <w:sz w:val="24"/>
                <w:szCs w:val="24"/>
              </w:rPr>
            </w:pPr>
            <w:r w:rsidRPr="00572293">
              <w:rPr>
                <w:rFonts w:cstheme="minorHAnsi"/>
                <w:sz w:val="24"/>
                <w:szCs w:val="24"/>
              </w:rPr>
              <w:t>30</w:t>
            </w:r>
          </w:p>
        </w:tc>
      </w:tr>
      <w:tr w:rsidR="00572293" w:rsidRPr="00572293" w:rsidTr="00F174E9">
        <w:trPr>
          <w:trHeight w:val="330"/>
        </w:trPr>
        <w:tc>
          <w:tcPr>
            <w:tcW w:w="738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2293" w:rsidRPr="00572293" w:rsidRDefault="00572293" w:rsidP="00572293">
            <w:pPr>
              <w:spacing w:after="0" w:line="240" w:lineRule="auto"/>
              <w:rPr>
                <w:rFonts w:cstheme="minorHAnsi"/>
                <w:sz w:val="24"/>
                <w:szCs w:val="24"/>
              </w:rPr>
            </w:pPr>
            <w:r w:rsidRPr="00572293">
              <w:rPr>
                <w:rFonts w:cstheme="minorHAnsi"/>
                <w:sz w:val="24"/>
                <w:szCs w:val="24"/>
              </w:rPr>
              <w:t>Πρωτοετείς φοιτητές ή Πρωτοετείς φοιτητές  που δεν έχουν μόνιμη διαμονή την Κύπρο</w:t>
            </w:r>
          </w:p>
        </w:tc>
        <w:tc>
          <w:tcPr>
            <w:tcW w:w="1418" w:type="dxa"/>
            <w:tcBorders>
              <w:top w:val="nil"/>
              <w:left w:val="nil"/>
              <w:bottom w:val="single" w:sz="4" w:space="0" w:color="auto"/>
              <w:right w:val="single" w:sz="4" w:space="0" w:color="auto"/>
            </w:tcBorders>
            <w:shd w:val="clear" w:color="auto" w:fill="auto"/>
            <w:vAlign w:val="bottom"/>
            <w:hideMark/>
          </w:tcPr>
          <w:p w:rsidR="00572293" w:rsidRPr="00572293" w:rsidRDefault="00572293" w:rsidP="00572293">
            <w:pPr>
              <w:spacing w:after="0" w:line="240" w:lineRule="auto"/>
              <w:jc w:val="right"/>
              <w:rPr>
                <w:rFonts w:cstheme="minorHAnsi"/>
                <w:sz w:val="24"/>
                <w:szCs w:val="24"/>
              </w:rPr>
            </w:pPr>
            <w:r w:rsidRPr="00572293">
              <w:rPr>
                <w:rFonts w:cstheme="minorHAnsi"/>
                <w:sz w:val="24"/>
                <w:szCs w:val="24"/>
              </w:rPr>
              <w:t>30</w:t>
            </w:r>
          </w:p>
        </w:tc>
      </w:tr>
      <w:tr w:rsidR="00572293" w:rsidRPr="00572293" w:rsidTr="00F174E9">
        <w:trPr>
          <w:trHeight w:val="600"/>
        </w:trPr>
        <w:tc>
          <w:tcPr>
            <w:tcW w:w="738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72293" w:rsidRPr="00572293" w:rsidRDefault="00572293" w:rsidP="00572293">
            <w:pPr>
              <w:spacing w:after="0" w:line="240" w:lineRule="auto"/>
              <w:rPr>
                <w:rFonts w:cstheme="minorHAnsi"/>
                <w:sz w:val="24"/>
                <w:szCs w:val="24"/>
              </w:rPr>
            </w:pPr>
            <w:r w:rsidRPr="00572293">
              <w:rPr>
                <w:rFonts w:cstheme="minorHAnsi"/>
                <w:sz w:val="24"/>
                <w:szCs w:val="24"/>
              </w:rPr>
              <w:t>Φοιτητής που δεν έχει διαμείνει στη Φοιτητική Εστία προηγουμένως (αφορά υφιστάμενους φοιτητές)</w:t>
            </w:r>
          </w:p>
        </w:tc>
        <w:tc>
          <w:tcPr>
            <w:tcW w:w="1418" w:type="dxa"/>
            <w:tcBorders>
              <w:top w:val="nil"/>
              <w:left w:val="nil"/>
              <w:bottom w:val="single" w:sz="8" w:space="0" w:color="auto"/>
              <w:right w:val="single" w:sz="4" w:space="0" w:color="auto"/>
            </w:tcBorders>
            <w:shd w:val="clear" w:color="auto" w:fill="auto"/>
            <w:noWrap/>
            <w:vAlign w:val="bottom"/>
            <w:hideMark/>
          </w:tcPr>
          <w:p w:rsidR="00572293" w:rsidRPr="00572293" w:rsidRDefault="00572293" w:rsidP="00572293">
            <w:pPr>
              <w:spacing w:after="0" w:line="240" w:lineRule="auto"/>
              <w:jc w:val="right"/>
              <w:rPr>
                <w:rFonts w:cstheme="minorHAnsi"/>
                <w:sz w:val="24"/>
                <w:szCs w:val="24"/>
              </w:rPr>
            </w:pPr>
            <w:r w:rsidRPr="00572293">
              <w:rPr>
                <w:rFonts w:cstheme="minorHAnsi"/>
                <w:sz w:val="24"/>
                <w:szCs w:val="24"/>
              </w:rPr>
              <w:t>5</w:t>
            </w:r>
          </w:p>
        </w:tc>
      </w:tr>
    </w:tbl>
    <w:p w:rsidR="00572293" w:rsidRPr="00AC4A57" w:rsidRDefault="00572293" w:rsidP="00831142">
      <w:pPr>
        <w:pStyle w:val="ListParagraph"/>
        <w:spacing w:after="0"/>
        <w:ind w:left="0"/>
        <w:jc w:val="both"/>
        <w:rPr>
          <w:rFonts w:cstheme="minorHAnsi"/>
          <w:sz w:val="24"/>
          <w:szCs w:val="24"/>
        </w:rPr>
      </w:pPr>
    </w:p>
    <w:p w:rsidR="00831142" w:rsidRDefault="00831142" w:rsidP="00831142">
      <w:pPr>
        <w:pStyle w:val="ListParagraph"/>
        <w:spacing w:after="0"/>
        <w:rPr>
          <w:rFonts w:cstheme="minorHAnsi"/>
          <w:b/>
          <w:sz w:val="24"/>
          <w:szCs w:val="24"/>
        </w:rPr>
      </w:pPr>
    </w:p>
    <w:p w:rsidR="00F174E9" w:rsidRDefault="00F174E9" w:rsidP="00831142">
      <w:pPr>
        <w:pStyle w:val="ListParagraph"/>
        <w:spacing w:after="0"/>
        <w:rPr>
          <w:rFonts w:cstheme="minorHAnsi"/>
          <w:b/>
          <w:sz w:val="24"/>
          <w:szCs w:val="24"/>
        </w:rPr>
      </w:pPr>
    </w:p>
    <w:p w:rsidR="00F174E9" w:rsidRDefault="00F174E9" w:rsidP="00831142">
      <w:pPr>
        <w:pStyle w:val="ListParagraph"/>
        <w:spacing w:after="0"/>
        <w:rPr>
          <w:rFonts w:cstheme="minorHAnsi"/>
          <w:b/>
          <w:sz w:val="24"/>
          <w:szCs w:val="24"/>
        </w:rPr>
      </w:pPr>
    </w:p>
    <w:p w:rsidR="00F174E9" w:rsidRDefault="00F174E9" w:rsidP="00831142">
      <w:pPr>
        <w:pStyle w:val="ListParagraph"/>
        <w:spacing w:after="0"/>
        <w:rPr>
          <w:rFonts w:cstheme="minorHAnsi"/>
          <w:b/>
          <w:sz w:val="24"/>
          <w:szCs w:val="24"/>
        </w:rPr>
      </w:pPr>
    </w:p>
    <w:p w:rsidR="00F174E9" w:rsidRDefault="00F174E9" w:rsidP="00831142">
      <w:pPr>
        <w:pStyle w:val="ListParagraph"/>
        <w:spacing w:after="0"/>
        <w:rPr>
          <w:rFonts w:cstheme="minorHAnsi"/>
          <w:b/>
          <w:sz w:val="24"/>
          <w:szCs w:val="24"/>
        </w:rPr>
      </w:pPr>
    </w:p>
    <w:p w:rsidR="00F174E9" w:rsidRDefault="00F174E9" w:rsidP="00831142">
      <w:pPr>
        <w:pStyle w:val="ListParagraph"/>
        <w:spacing w:after="0"/>
        <w:rPr>
          <w:rFonts w:cstheme="minorHAnsi"/>
          <w:b/>
          <w:sz w:val="24"/>
          <w:szCs w:val="24"/>
        </w:rPr>
      </w:pPr>
    </w:p>
    <w:p w:rsidR="00F174E9" w:rsidRDefault="00F174E9" w:rsidP="00831142">
      <w:pPr>
        <w:pStyle w:val="ListParagraph"/>
        <w:spacing w:after="0"/>
        <w:rPr>
          <w:rFonts w:cstheme="minorHAnsi"/>
          <w:b/>
          <w:sz w:val="24"/>
          <w:szCs w:val="24"/>
        </w:rPr>
      </w:pPr>
    </w:p>
    <w:p w:rsidR="00831142" w:rsidRDefault="00831142" w:rsidP="00831142">
      <w:pPr>
        <w:pStyle w:val="ListParagraph"/>
        <w:numPr>
          <w:ilvl w:val="1"/>
          <w:numId w:val="8"/>
        </w:numPr>
        <w:jc w:val="both"/>
        <w:rPr>
          <w:rFonts w:cstheme="minorHAnsi"/>
          <w:b/>
          <w:sz w:val="24"/>
          <w:szCs w:val="24"/>
        </w:rPr>
      </w:pPr>
      <w:r w:rsidRPr="006550BB">
        <w:rPr>
          <w:rFonts w:cstheme="minorHAnsi"/>
          <w:b/>
          <w:sz w:val="24"/>
          <w:szCs w:val="24"/>
        </w:rPr>
        <w:t xml:space="preserve">Γραπτές επιπλήξεις αναφορικά με την παραβίαση των </w:t>
      </w:r>
      <w:r>
        <w:rPr>
          <w:rFonts w:cstheme="minorHAnsi"/>
          <w:b/>
          <w:sz w:val="24"/>
          <w:szCs w:val="24"/>
        </w:rPr>
        <w:t>κανόνων διαμονής</w:t>
      </w:r>
    </w:p>
    <w:p w:rsidR="00F174E9" w:rsidRDefault="00831142" w:rsidP="00831142">
      <w:pPr>
        <w:pStyle w:val="ListParagraph"/>
        <w:ind w:left="360"/>
        <w:jc w:val="both"/>
        <w:rPr>
          <w:rFonts w:cstheme="minorHAnsi"/>
          <w:b/>
          <w:sz w:val="24"/>
          <w:szCs w:val="24"/>
        </w:rPr>
      </w:pPr>
      <w:r>
        <w:rPr>
          <w:rFonts w:cstheme="minorHAnsi"/>
          <w:b/>
          <w:sz w:val="24"/>
          <w:szCs w:val="24"/>
        </w:rPr>
        <w:t xml:space="preserve">       </w:t>
      </w:r>
      <w:r w:rsidR="00572293">
        <w:rPr>
          <w:rFonts w:cstheme="minorHAnsi"/>
          <w:b/>
          <w:sz w:val="24"/>
          <w:szCs w:val="24"/>
        </w:rPr>
        <w:t xml:space="preserve">ή και παραβίαση γενικά </w:t>
      </w:r>
      <w:r w:rsidRPr="00572293">
        <w:rPr>
          <w:rFonts w:cstheme="minorHAnsi"/>
          <w:b/>
          <w:sz w:val="24"/>
          <w:szCs w:val="24"/>
        </w:rPr>
        <w:t xml:space="preserve">των </w:t>
      </w:r>
      <w:r w:rsidR="00572293" w:rsidRPr="00572293">
        <w:rPr>
          <w:rFonts w:cstheme="minorHAnsi"/>
          <w:b/>
          <w:sz w:val="24"/>
          <w:szCs w:val="24"/>
        </w:rPr>
        <w:t>κανονισμ</w:t>
      </w:r>
      <w:r w:rsidR="00F174E9">
        <w:rPr>
          <w:rFonts w:cstheme="minorHAnsi"/>
          <w:b/>
          <w:sz w:val="24"/>
          <w:szCs w:val="24"/>
        </w:rPr>
        <w:t>ών λειτουργίας του Ινστιτούτου</w:t>
      </w:r>
    </w:p>
    <w:p w:rsidR="00831142" w:rsidRPr="006550BB" w:rsidRDefault="00F174E9" w:rsidP="00831142">
      <w:pPr>
        <w:pStyle w:val="ListParagraph"/>
        <w:ind w:left="360"/>
        <w:jc w:val="both"/>
        <w:rPr>
          <w:rFonts w:cstheme="minorHAnsi"/>
          <w:b/>
          <w:sz w:val="24"/>
          <w:szCs w:val="24"/>
        </w:rPr>
      </w:pPr>
      <w:r>
        <w:rPr>
          <w:rFonts w:cstheme="minorHAnsi"/>
          <w:b/>
          <w:sz w:val="24"/>
          <w:szCs w:val="24"/>
        </w:rPr>
        <w:t xml:space="preserve">       </w:t>
      </w:r>
      <w:r w:rsidR="00831142" w:rsidRPr="006550BB">
        <w:rPr>
          <w:rFonts w:cstheme="minorHAnsi"/>
          <w:b/>
          <w:sz w:val="24"/>
          <w:szCs w:val="24"/>
        </w:rPr>
        <w:t xml:space="preserve">(αφορά </w:t>
      </w:r>
      <w:r w:rsidR="00831142" w:rsidRPr="006550BB">
        <w:rPr>
          <w:rFonts w:cstheme="minorHAnsi"/>
          <w:b/>
          <w:sz w:val="24"/>
          <w:szCs w:val="24"/>
          <w:u w:val="single"/>
        </w:rPr>
        <w:t>μόνο</w:t>
      </w:r>
      <w:r w:rsidR="00831142" w:rsidRPr="006550BB">
        <w:rPr>
          <w:rFonts w:cstheme="minorHAnsi"/>
          <w:b/>
          <w:sz w:val="24"/>
          <w:szCs w:val="24"/>
        </w:rPr>
        <w:t xml:space="preserve"> υφιστάμενους φοιτητές)</w:t>
      </w:r>
    </w:p>
    <w:p w:rsidR="00F83A2A" w:rsidRDefault="00831142" w:rsidP="00831142">
      <w:pPr>
        <w:pStyle w:val="ListParagraph"/>
        <w:ind w:left="0"/>
        <w:jc w:val="both"/>
        <w:rPr>
          <w:rFonts w:cstheme="minorHAnsi"/>
          <w:sz w:val="24"/>
          <w:szCs w:val="24"/>
        </w:rPr>
      </w:pPr>
      <w:r w:rsidRPr="00410054">
        <w:rPr>
          <w:rFonts w:cstheme="minorHAnsi"/>
          <w:sz w:val="24"/>
          <w:szCs w:val="24"/>
        </w:rPr>
        <w:t xml:space="preserve">Στην αξιολόγηση των αιτήσεων θα λαμβάνονται υπόψιν τυχόν γραπτές επιπλήξεις αναφορικά με την παραβίαση των κανόνων διαμονής στη Φοιτητική Εστία </w:t>
      </w:r>
      <w:r w:rsidR="00DB6244">
        <w:rPr>
          <w:rFonts w:cstheme="minorHAnsi"/>
          <w:sz w:val="24"/>
          <w:szCs w:val="24"/>
        </w:rPr>
        <w:t>ή και παραβίαση γενικά των κανονισμών λειτουργίας του Ινστιτούτου.</w:t>
      </w:r>
    </w:p>
    <w:tbl>
      <w:tblPr>
        <w:tblW w:w="8941" w:type="dxa"/>
        <w:tblInd w:w="98" w:type="dxa"/>
        <w:tblLayout w:type="fixed"/>
        <w:tblLook w:val="04A0"/>
      </w:tblPr>
      <w:tblGrid>
        <w:gridCol w:w="7381"/>
        <w:gridCol w:w="1560"/>
      </w:tblGrid>
      <w:tr w:rsidR="00F174E9" w:rsidRPr="00F174E9" w:rsidTr="00F174E9">
        <w:trPr>
          <w:trHeight w:val="585"/>
        </w:trPr>
        <w:tc>
          <w:tcPr>
            <w:tcW w:w="7381" w:type="dxa"/>
            <w:tcBorders>
              <w:top w:val="single" w:sz="8" w:space="0" w:color="auto"/>
              <w:left w:val="single" w:sz="8" w:space="0" w:color="auto"/>
              <w:bottom w:val="nil"/>
              <w:right w:val="single" w:sz="4" w:space="0" w:color="auto"/>
            </w:tcBorders>
            <w:shd w:val="clear" w:color="000000" w:fill="D0CECE"/>
            <w:noWrap/>
            <w:vAlign w:val="center"/>
            <w:hideMark/>
          </w:tcPr>
          <w:p w:rsidR="00F174E9" w:rsidRPr="00F174E9" w:rsidRDefault="00F174E9" w:rsidP="00F174E9">
            <w:pPr>
              <w:spacing w:after="0" w:line="240" w:lineRule="auto"/>
              <w:rPr>
                <w:rFonts w:cstheme="minorHAnsi"/>
                <w:sz w:val="24"/>
                <w:szCs w:val="24"/>
              </w:rPr>
            </w:pPr>
            <w:r w:rsidRPr="00F174E9">
              <w:rPr>
                <w:rFonts w:cstheme="minorHAnsi"/>
                <w:sz w:val="24"/>
                <w:szCs w:val="24"/>
              </w:rPr>
              <w:t>Κριτήρια</w:t>
            </w:r>
          </w:p>
        </w:tc>
        <w:tc>
          <w:tcPr>
            <w:tcW w:w="1560" w:type="dxa"/>
            <w:tcBorders>
              <w:top w:val="single" w:sz="8" w:space="0" w:color="auto"/>
              <w:left w:val="nil"/>
              <w:bottom w:val="nil"/>
              <w:right w:val="single" w:sz="4" w:space="0" w:color="auto"/>
            </w:tcBorders>
            <w:shd w:val="clear" w:color="000000" w:fill="D0CECE"/>
            <w:vAlign w:val="center"/>
            <w:hideMark/>
          </w:tcPr>
          <w:p w:rsidR="00F174E9" w:rsidRPr="00F174E9" w:rsidRDefault="00F174E9" w:rsidP="00F174E9">
            <w:pPr>
              <w:spacing w:after="0" w:line="240" w:lineRule="auto"/>
              <w:jc w:val="center"/>
              <w:rPr>
                <w:rFonts w:cstheme="minorHAnsi"/>
                <w:sz w:val="24"/>
                <w:szCs w:val="24"/>
              </w:rPr>
            </w:pPr>
            <w:r w:rsidRPr="00F174E9">
              <w:rPr>
                <w:rFonts w:cstheme="minorHAnsi"/>
                <w:sz w:val="24"/>
                <w:szCs w:val="24"/>
              </w:rPr>
              <w:t>Βαθμολογία</w:t>
            </w:r>
          </w:p>
        </w:tc>
      </w:tr>
      <w:tr w:rsidR="00F174E9" w:rsidRPr="00F174E9" w:rsidTr="00F174E9">
        <w:trPr>
          <w:trHeight w:val="330"/>
        </w:trPr>
        <w:tc>
          <w:tcPr>
            <w:tcW w:w="738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174E9" w:rsidRPr="00F174E9" w:rsidRDefault="00F174E9" w:rsidP="00F174E9">
            <w:pPr>
              <w:spacing w:after="0" w:line="240" w:lineRule="auto"/>
              <w:rPr>
                <w:rFonts w:cstheme="minorHAnsi"/>
                <w:sz w:val="24"/>
                <w:szCs w:val="24"/>
              </w:rPr>
            </w:pPr>
            <w:r w:rsidRPr="00F174E9">
              <w:rPr>
                <w:rFonts w:cstheme="minorHAnsi"/>
                <w:sz w:val="24"/>
                <w:szCs w:val="24"/>
              </w:rPr>
              <w:t>Πρώτη Επιστολή</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F174E9" w:rsidRPr="00F174E9" w:rsidRDefault="00F174E9" w:rsidP="00F174E9">
            <w:pPr>
              <w:spacing w:after="0" w:line="240" w:lineRule="auto"/>
              <w:jc w:val="right"/>
              <w:rPr>
                <w:rFonts w:cstheme="minorHAnsi"/>
                <w:sz w:val="24"/>
                <w:szCs w:val="24"/>
              </w:rPr>
            </w:pPr>
            <w:r w:rsidRPr="00F174E9">
              <w:rPr>
                <w:rFonts w:cstheme="minorHAnsi"/>
                <w:sz w:val="24"/>
                <w:szCs w:val="24"/>
              </w:rPr>
              <w:t>-10</w:t>
            </w:r>
          </w:p>
        </w:tc>
      </w:tr>
      <w:tr w:rsidR="00F174E9" w:rsidRPr="00F174E9" w:rsidTr="00F174E9">
        <w:trPr>
          <w:trHeight w:val="330"/>
        </w:trPr>
        <w:tc>
          <w:tcPr>
            <w:tcW w:w="738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174E9" w:rsidRPr="00F174E9" w:rsidRDefault="00F174E9" w:rsidP="00F174E9">
            <w:pPr>
              <w:spacing w:after="0" w:line="240" w:lineRule="auto"/>
              <w:rPr>
                <w:rFonts w:cstheme="minorHAnsi"/>
                <w:sz w:val="24"/>
                <w:szCs w:val="24"/>
              </w:rPr>
            </w:pPr>
            <w:r w:rsidRPr="00F174E9">
              <w:rPr>
                <w:rFonts w:cstheme="minorHAnsi"/>
                <w:sz w:val="24"/>
                <w:szCs w:val="24"/>
              </w:rPr>
              <w:t>Δεύτερη Επιστολή</w:t>
            </w:r>
          </w:p>
        </w:tc>
        <w:tc>
          <w:tcPr>
            <w:tcW w:w="1560" w:type="dxa"/>
            <w:tcBorders>
              <w:top w:val="nil"/>
              <w:left w:val="nil"/>
              <w:bottom w:val="single" w:sz="4" w:space="0" w:color="auto"/>
              <w:right w:val="single" w:sz="4" w:space="0" w:color="auto"/>
            </w:tcBorders>
            <w:shd w:val="clear" w:color="auto" w:fill="auto"/>
            <w:vAlign w:val="bottom"/>
            <w:hideMark/>
          </w:tcPr>
          <w:p w:rsidR="00F174E9" w:rsidRPr="00F174E9" w:rsidRDefault="00F174E9" w:rsidP="00F174E9">
            <w:pPr>
              <w:spacing w:after="0" w:line="240" w:lineRule="auto"/>
              <w:rPr>
                <w:rFonts w:cstheme="minorHAnsi"/>
                <w:sz w:val="24"/>
                <w:szCs w:val="24"/>
              </w:rPr>
            </w:pPr>
            <w:r w:rsidRPr="00F174E9">
              <w:rPr>
                <w:rFonts w:cstheme="minorHAnsi"/>
                <w:sz w:val="24"/>
                <w:szCs w:val="24"/>
              </w:rPr>
              <w:t>Αποκλεισμός</w:t>
            </w:r>
          </w:p>
        </w:tc>
      </w:tr>
    </w:tbl>
    <w:p w:rsidR="00EC4B0B" w:rsidRDefault="00EC4B0B" w:rsidP="00831142">
      <w:pPr>
        <w:pStyle w:val="ListParagraph"/>
        <w:ind w:left="0"/>
        <w:jc w:val="both"/>
        <w:rPr>
          <w:rFonts w:cstheme="minorHAnsi"/>
          <w:sz w:val="24"/>
          <w:szCs w:val="24"/>
        </w:rPr>
      </w:pPr>
    </w:p>
    <w:p w:rsidR="00664EAB" w:rsidRPr="00667059" w:rsidRDefault="00664EAB" w:rsidP="00831142">
      <w:pPr>
        <w:pStyle w:val="ListParagraph"/>
        <w:ind w:left="0"/>
        <w:jc w:val="both"/>
        <w:rPr>
          <w:rFonts w:cstheme="minorHAnsi"/>
          <w:sz w:val="24"/>
          <w:szCs w:val="24"/>
        </w:rPr>
      </w:pPr>
    </w:p>
    <w:p w:rsidR="00831142" w:rsidRPr="007E07EF" w:rsidRDefault="00831142" w:rsidP="007E07EF">
      <w:pPr>
        <w:pStyle w:val="ListParagraph"/>
        <w:numPr>
          <w:ilvl w:val="0"/>
          <w:numId w:val="8"/>
        </w:numPr>
        <w:spacing w:after="0" w:line="240" w:lineRule="auto"/>
        <w:jc w:val="both"/>
        <w:rPr>
          <w:rFonts w:cstheme="minorHAnsi"/>
          <w:b/>
          <w:sz w:val="24"/>
          <w:szCs w:val="24"/>
        </w:rPr>
      </w:pPr>
      <w:r w:rsidRPr="007E07EF">
        <w:rPr>
          <w:rFonts w:cstheme="minorHAnsi"/>
          <w:b/>
          <w:sz w:val="24"/>
          <w:szCs w:val="24"/>
        </w:rPr>
        <w:t xml:space="preserve">ΔΙΑΔΙΚΑΣΙΑ ΕΠΙΛΟΓΗΣ ΕΝΟΙΚΩΝ </w:t>
      </w:r>
    </w:p>
    <w:p w:rsidR="00426056" w:rsidRDefault="00426056" w:rsidP="00426056">
      <w:pPr>
        <w:spacing w:after="0" w:line="240" w:lineRule="auto"/>
        <w:jc w:val="both"/>
        <w:rPr>
          <w:rFonts w:cstheme="minorHAnsi"/>
          <w:b/>
          <w:sz w:val="24"/>
          <w:szCs w:val="24"/>
        </w:rPr>
      </w:pPr>
    </w:p>
    <w:p w:rsidR="00C15947" w:rsidRDefault="00831142" w:rsidP="00723EDE">
      <w:pPr>
        <w:spacing w:after="0"/>
        <w:jc w:val="both"/>
        <w:rPr>
          <w:rFonts w:cstheme="minorHAnsi"/>
          <w:sz w:val="24"/>
          <w:szCs w:val="24"/>
        </w:rPr>
      </w:pPr>
      <w:r w:rsidRPr="007E07EF">
        <w:rPr>
          <w:rFonts w:cstheme="minorHAnsi"/>
          <w:sz w:val="24"/>
          <w:szCs w:val="24"/>
        </w:rPr>
        <w:t xml:space="preserve">Με βάση τα πιο πάνω κριτήρια ακολουθείται η εξής διαδικασία επιλογής φοιτητών για χορήγηση δωματίου στη </w:t>
      </w:r>
      <w:r w:rsidR="00C15947">
        <w:rPr>
          <w:rFonts w:cstheme="minorHAnsi"/>
          <w:sz w:val="24"/>
          <w:szCs w:val="24"/>
        </w:rPr>
        <w:t>Φοιτητική Εστία:</w:t>
      </w:r>
    </w:p>
    <w:p w:rsidR="00831142" w:rsidRPr="00283C8E" w:rsidRDefault="00831142" w:rsidP="00723EDE">
      <w:pPr>
        <w:pStyle w:val="ListParagraph"/>
        <w:numPr>
          <w:ilvl w:val="0"/>
          <w:numId w:val="11"/>
        </w:numPr>
        <w:spacing w:after="0"/>
        <w:jc w:val="both"/>
        <w:rPr>
          <w:rFonts w:cstheme="minorHAnsi"/>
          <w:sz w:val="24"/>
          <w:szCs w:val="24"/>
        </w:rPr>
      </w:pPr>
      <w:r w:rsidRPr="00283C8E">
        <w:rPr>
          <w:rFonts w:cstheme="minorHAnsi"/>
          <w:sz w:val="24"/>
          <w:szCs w:val="24"/>
        </w:rPr>
        <w:t xml:space="preserve">Κάθε αίτηση αξιολογείται με βάση τα πιο πάνω κριτήρια για να καθοριστεί  ένας κατάλογος. Οι αιτήσεις με ελλιπή στοιχεία ή πιστοποιητικά που δεν επισυνάπτονται θα αποκλείονται. </w:t>
      </w:r>
    </w:p>
    <w:p w:rsidR="00426056" w:rsidRDefault="00426056" w:rsidP="00723EDE">
      <w:pPr>
        <w:pStyle w:val="ListParagraph"/>
        <w:numPr>
          <w:ilvl w:val="0"/>
          <w:numId w:val="11"/>
        </w:numPr>
        <w:spacing w:after="0"/>
        <w:jc w:val="both"/>
        <w:rPr>
          <w:rFonts w:cstheme="minorHAnsi"/>
          <w:sz w:val="24"/>
          <w:szCs w:val="24"/>
        </w:rPr>
      </w:pPr>
      <w:r w:rsidRPr="007E07EF">
        <w:rPr>
          <w:rFonts w:cstheme="minorHAnsi"/>
          <w:sz w:val="24"/>
          <w:szCs w:val="24"/>
        </w:rPr>
        <w:t>Σε περίπτωση ύπαρξης περισσότερων αιτήσεων  με την ίδια  αξιολόγηση, η επιλογή θα γίνεται με κλήρωση.</w:t>
      </w:r>
    </w:p>
    <w:p w:rsidR="00F10A50" w:rsidRPr="00F10A50" w:rsidRDefault="00F10A50" w:rsidP="008E784C">
      <w:pPr>
        <w:pStyle w:val="Default"/>
        <w:numPr>
          <w:ilvl w:val="0"/>
          <w:numId w:val="11"/>
        </w:numPr>
        <w:spacing w:line="276" w:lineRule="auto"/>
        <w:jc w:val="both"/>
        <w:rPr>
          <w:rFonts w:asciiTheme="minorHAnsi" w:hAnsiTheme="minorHAnsi" w:cstheme="minorHAnsi"/>
          <w:color w:val="auto"/>
        </w:rPr>
      </w:pPr>
      <w:r w:rsidRPr="00F10A50">
        <w:rPr>
          <w:rFonts w:asciiTheme="minorHAnsi" w:hAnsiTheme="minorHAnsi" w:cstheme="minorHAnsi"/>
          <w:color w:val="auto"/>
        </w:rPr>
        <w:t xml:space="preserve">Αιτητές που </w:t>
      </w:r>
      <w:r>
        <w:rPr>
          <w:rFonts w:asciiTheme="minorHAnsi" w:hAnsiTheme="minorHAnsi" w:cstheme="minorHAnsi"/>
          <w:color w:val="auto"/>
        </w:rPr>
        <w:t xml:space="preserve">είναι </w:t>
      </w:r>
      <w:r w:rsidR="009A22B2">
        <w:rPr>
          <w:rFonts w:ascii="Calibri" w:eastAsia="Times New Roman" w:hAnsi="Calibri" w:cs="Calibri"/>
          <w:szCs w:val="22"/>
        </w:rPr>
        <w:t>ε</w:t>
      </w:r>
      <w:r w:rsidRPr="00F10A50">
        <w:rPr>
          <w:rFonts w:ascii="Calibri" w:eastAsia="Times New Roman" w:hAnsi="Calibri" w:cs="Calibri"/>
          <w:szCs w:val="22"/>
        </w:rPr>
        <w:t>γκλωβισμένοι</w:t>
      </w:r>
      <w:r>
        <w:rPr>
          <w:rFonts w:asciiTheme="minorHAnsi" w:hAnsiTheme="minorHAnsi" w:cstheme="minorHAnsi"/>
          <w:color w:val="auto"/>
        </w:rPr>
        <w:t xml:space="preserve">, ζούν με αναπηρίες </w:t>
      </w:r>
      <w:r w:rsidRPr="00F10A50">
        <w:rPr>
          <w:rFonts w:ascii="Calibri" w:eastAsia="Times New Roman" w:hAnsi="Calibri" w:cs="Calibri"/>
          <w:szCs w:val="22"/>
        </w:rPr>
        <w:t>(τυφλοί, κωφοί, τετραπληγικοί, παραπληγικοί και με κινησιακά προβλήματα)</w:t>
      </w:r>
      <w:r>
        <w:rPr>
          <w:rFonts w:ascii="Calibri" w:eastAsia="Times New Roman" w:hAnsi="Calibri" w:cs="Calibri"/>
          <w:szCs w:val="22"/>
        </w:rPr>
        <w:t>, είναι ο</w:t>
      </w:r>
      <w:r w:rsidRPr="00F10A50">
        <w:rPr>
          <w:rFonts w:ascii="Calibri" w:eastAsia="Times New Roman" w:hAnsi="Calibri" w:cs="Calibri"/>
          <w:szCs w:val="22"/>
        </w:rPr>
        <w:t>ρφανοί και α</w:t>
      </w:r>
      <w:r>
        <w:rPr>
          <w:rFonts w:ascii="Calibri" w:eastAsia="Times New Roman" w:hAnsi="Calibri" w:cs="Calibri"/>
          <w:szCs w:val="22"/>
        </w:rPr>
        <w:t>πό δύο γονείς ή εγκαταλελειμμένα</w:t>
      </w:r>
      <w:r w:rsidRPr="00F10A50">
        <w:rPr>
          <w:rFonts w:ascii="Calibri" w:eastAsia="Times New Roman" w:hAnsi="Calibri" w:cs="Calibri"/>
          <w:szCs w:val="22"/>
        </w:rPr>
        <w:t xml:space="preserve"> τέκν</w:t>
      </w:r>
      <w:r>
        <w:rPr>
          <w:rFonts w:ascii="Calibri" w:eastAsia="Times New Roman" w:hAnsi="Calibri" w:cs="Calibri"/>
          <w:szCs w:val="22"/>
        </w:rPr>
        <w:t>α</w:t>
      </w:r>
      <w:r>
        <w:rPr>
          <w:rFonts w:asciiTheme="minorHAnsi" w:hAnsiTheme="minorHAnsi" w:cstheme="minorHAnsi"/>
          <w:color w:val="auto"/>
        </w:rPr>
        <w:t xml:space="preserve">, </w:t>
      </w:r>
      <w:r w:rsidRPr="00F10A50">
        <w:rPr>
          <w:rFonts w:asciiTheme="minorHAnsi" w:hAnsiTheme="minorHAnsi" w:cstheme="minorHAnsi"/>
          <w:color w:val="auto"/>
        </w:rPr>
        <w:t xml:space="preserve">θα εισάγονται στη Φοιτητική Εστία αυτοδικαίως. </w:t>
      </w:r>
    </w:p>
    <w:p w:rsidR="00F10A50" w:rsidRPr="008E784C" w:rsidRDefault="008E784C" w:rsidP="00F10A50">
      <w:pPr>
        <w:pStyle w:val="ListParagraph"/>
        <w:numPr>
          <w:ilvl w:val="0"/>
          <w:numId w:val="11"/>
        </w:numPr>
        <w:spacing w:after="0"/>
        <w:jc w:val="both"/>
        <w:rPr>
          <w:rFonts w:cstheme="minorHAnsi"/>
          <w:sz w:val="24"/>
          <w:szCs w:val="24"/>
        </w:rPr>
      </w:pPr>
      <w:r>
        <w:rPr>
          <w:rFonts w:cstheme="minorHAnsi"/>
          <w:sz w:val="24"/>
          <w:szCs w:val="24"/>
        </w:rPr>
        <w:t>Ε</w:t>
      </w:r>
      <w:r w:rsidR="00F10A50">
        <w:rPr>
          <w:rFonts w:cstheme="minorHAnsi"/>
          <w:sz w:val="24"/>
          <w:szCs w:val="24"/>
        </w:rPr>
        <w:t>πισημαίνεται ότι στα δωμάτια διαμένουν άτομα του ιδίου φύλου, ως εκ τούτου η επιλογή από τον κατάλογο θα γίνεται ανάλογα.</w:t>
      </w:r>
    </w:p>
    <w:p w:rsidR="00426056" w:rsidRDefault="00426056" w:rsidP="00426056">
      <w:pPr>
        <w:spacing w:after="0" w:line="240" w:lineRule="auto"/>
        <w:jc w:val="both"/>
        <w:rPr>
          <w:rFonts w:cstheme="minorHAnsi"/>
          <w:b/>
          <w:sz w:val="24"/>
          <w:szCs w:val="24"/>
        </w:rPr>
      </w:pPr>
    </w:p>
    <w:p w:rsidR="00426056" w:rsidRPr="007E07EF" w:rsidRDefault="00831142" w:rsidP="007E07EF">
      <w:pPr>
        <w:pStyle w:val="ListParagraph"/>
        <w:numPr>
          <w:ilvl w:val="0"/>
          <w:numId w:val="8"/>
        </w:numPr>
        <w:spacing w:after="0" w:line="240" w:lineRule="auto"/>
        <w:jc w:val="both"/>
        <w:rPr>
          <w:rFonts w:cstheme="minorHAnsi"/>
          <w:b/>
          <w:sz w:val="24"/>
          <w:szCs w:val="24"/>
        </w:rPr>
      </w:pPr>
      <w:r w:rsidRPr="007E07EF">
        <w:rPr>
          <w:rFonts w:cstheme="minorHAnsi"/>
          <w:b/>
          <w:sz w:val="24"/>
          <w:szCs w:val="24"/>
        </w:rPr>
        <w:t>ΚΑ</w:t>
      </w:r>
      <w:r w:rsidR="00426056" w:rsidRPr="007E07EF">
        <w:rPr>
          <w:rFonts w:cstheme="minorHAnsi"/>
          <w:b/>
          <w:sz w:val="24"/>
          <w:szCs w:val="24"/>
        </w:rPr>
        <w:t xml:space="preserve">ΤΑΝΟΜΗ ΔΩΜΑΤΙΩΝ ΣΕ ΦΟΙΤΗΤΕΣ </w:t>
      </w:r>
    </w:p>
    <w:p w:rsidR="00426056" w:rsidRPr="00426056" w:rsidRDefault="00426056" w:rsidP="00426056">
      <w:pPr>
        <w:spacing w:after="0" w:line="240" w:lineRule="auto"/>
        <w:jc w:val="both"/>
        <w:rPr>
          <w:rFonts w:cstheme="minorHAnsi"/>
          <w:b/>
          <w:sz w:val="24"/>
          <w:szCs w:val="24"/>
        </w:rPr>
      </w:pPr>
    </w:p>
    <w:p w:rsidR="00831142" w:rsidRDefault="00426056" w:rsidP="00426056">
      <w:pPr>
        <w:spacing w:after="0" w:line="240" w:lineRule="auto"/>
        <w:jc w:val="both"/>
        <w:rPr>
          <w:rFonts w:cstheme="minorHAnsi"/>
          <w:b/>
          <w:sz w:val="24"/>
          <w:szCs w:val="24"/>
        </w:rPr>
      </w:pPr>
      <w:r w:rsidRPr="00426056">
        <w:rPr>
          <w:rFonts w:cstheme="minorHAnsi"/>
          <w:b/>
          <w:sz w:val="24"/>
          <w:szCs w:val="24"/>
        </w:rPr>
        <w:t xml:space="preserve">Στη Φοιτητική Εστία του ΑΞΙΚ </w:t>
      </w:r>
      <w:r w:rsidR="00723EDE">
        <w:rPr>
          <w:rFonts w:cstheme="minorHAnsi"/>
          <w:b/>
          <w:sz w:val="24"/>
          <w:szCs w:val="24"/>
        </w:rPr>
        <w:t xml:space="preserve">υπάρχουν </w:t>
      </w:r>
      <w:r w:rsidR="00831142" w:rsidRPr="00426056">
        <w:rPr>
          <w:rFonts w:cstheme="minorHAnsi"/>
          <w:b/>
          <w:sz w:val="24"/>
          <w:szCs w:val="24"/>
        </w:rPr>
        <w:t xml:space="preserve">διαθέσιμα </w:t>
      </w:r>
      <w:r w:rsidR="00283C8E">
        <w:rPr>
          <w:rFonts w:cstheme="minorHAnsi"/>
          <w:b/>
          <w:sz w:val="24"/>
          <w:szCs w:val="24"/>
        </w:rPr>
        <w:t>3</w:t>
      </w:r>
      <w:r w:rsidRPr="00426056">
        <w:rPr>
          <w:rFonts w:cstheme="minorHAnsi"/>
          <w:b/>
          <w:sz w:val="24"/>
          <w:szCs w:val="24"/>
        </w:rPr>
        <w:t>0</w:t>
      </w:r>
      <w:r w:rsidR="00831142" w:rsidRPr="00426056">
        <w:rPr>
          <w:rFonts w:cstheme="minorHAnsi"/>
          <w:b/>
          <w:sz w:val="24"/>
          <w:szCs w:val="24"/>
        </w:rPr>
        <w:t xml:space="preserve"> δωμάτια</w:t>
      </w:r>
      <w:r w:rsidR="00283C8E">
        <w:rPr>
          <w:rFonts w:cstheme="minorHAnsi"/>
          <w:b/>
          <w:sz w:val="24"/>
          <w:szCs w:val="24"/>
        </w:rPr>
        <w:t xml:space="preserve"> τα οποία θα διατεθούν για δίκλινη διαμονή</w:t>
      </w:r>
      <w:r w:rsidR="0097178D" w:rsidRPr="0097178D">
        <w:rPr>
          <w:rFonts w:cstheme="minorHAnsi"/>
          <w:b/>
          <w:sz w:val="24"/>
          <w:szCs w:val="24"/>
        </w:rPr>
        <w:t xml:space="preserve"> </w:t>
      </w:r>
      <w:r w:rsidR="0097178D">
        <w:rPr>
          <w:rFonts w:cstheme="minorHAnsi"/>
          <w:b/>
          <w:sz w:val="24"/>
          <w:szCs w:val="24"/>
        </w:rPr>
        <w:t>ως εξής</w:t>
      </w:r>
      <w:r w:rsidR="006A068A" w:rsidRPr="006A068A">
        <w:rPr>
          <w:rFonts w:cstheme="minorHAnsi"/>
          <w:b/>
          <w:sz w:val="24"/>
          <w:szCs w:val="24"/>
        </w:rPr>
        <w:t>:</w:t>
      </w:r>
      <w:r w:rsidR="00831142" w:rsidRPr="00426056">
        <w:rPr>
          <w:rFonts w:cstheme="minorHAnsi"/>
          <w:b/>
          <w:sz w:val="24"/>
          <w:szCs w:val="24"/>
        </w:rPr>
        <w:t xml:space="preserve">  </w:t>
      </w:r>
    </w:p>
    <w:p w:rsidR="0097178D" w:rsidRDefault="0097178D" w:rsidP="00426056">
      <w:pPr>
        <w:spacing w:after="0" w:line="240" w:lineRule="auto"/>
        <w:jc w:val="both"/>
        <w:rPr>
          <w:rFonts w:cstheme="minorHAnsi"/>
          <w:b/>
          <w:sz w:val="24"/>
          <w:szCs w:val="24"/>
        </w:rPr>
      </w:pPr>
    </w:p>
    <w:tbl>
      <w:tblPr>
        <w:tblStyle w:val="TableGrid0"/>
        <w:tblW w:w="0" w:type="auto"/>
        <w:tblLook w:val="04A0"/>
      </w:tblPr>
      <w:tblGrid>
        <w:gridCol w:w="4261"/>
        <w:gridCol w:w="4261"/>
      </w:tblGrid>
      <w:tr w:rsidR="0097178D" w:rsidTr="0097178D">
        <w:tc>
          <w:tcPr>
            <w:tcW w:w="4261" w:type="dxa"/>
            <w:vAlign w:val="center"/>
          </w:tcPr>
          <w:p w:rsidR="0097178D" w:rsidRPr="0097178D" w:rsidRDefault="0097178D" w:rsidP="0097178D">
            <w:pPr>
              <w:jc w:val="center"/>
              <w:rPr>
                <w:rFonts w:cstheme="minorHAnsi"/>
                <w:b/>
                <w:sz w:val="24"/>
                <w:szCs w:val="24"/>
                <w:lang w:val="el-GR"/>
              </w:rPr>
            </w:pPr>
            <w:r>
              <w:rPr>
                <w:rFonts w:cstheme="minorHAnsi"/>
                <w:b/>
                <w:sz w:val="24"/>
                <w:szCs w:val="24"/>
                <w:lang w:val="el-GR"/>
              </w:rPr>
              <w:t>Κατηγορία φοιτητών</w:t>
            </w:r>
          </w:p>
        </w:tc>
        <w:tc>
          <w:tcPr>
            <w:tcW w:w="4261" w:type="dxa"/>
            <w:vAlign w:val="center"/>
          </w:tcPr>
          <w:p w:rsidR="0097178D" w:rsidRPr="0097178D" w:rsidRDefault="0097178D" w:rsidP="0097178D">
            <w:pPr>
              <w:jc w:val="center"/>
              <w:rPr>
                <w:rFonts w:cstheme="minorHAnsi"/>
                <w:b/>
                <w:sz w:val="24"/>
                <w:szCs w:val="24"/>
                <w:lang w:val="el-GR"/>
              </w:rPr>
            </w:pPr>
            <w:r>
              <w:rPr>
                <w:rFonts w:cstheme="minorHAnsi"/>
                <w:b/>
                <w:sz w:val="24"/>
                <w:szCs w:val="24"/>
                <w:lang w:val="el-GR"/>
              </w:rPr>
              <w:t>Αρ. Δωματίων</w:t>
            </w:r>
          </w:p>
        </w:tc>
      </w:tr>
      <w:tr w:rsidR="0097178D" w:rsidTr="0097178D">
        <w:tc>
          <w:tcPr>
            <w:tcW w:w="4261" w:type="dxa"/>
            <w:vAlign w:val="center"/>
          </w:tcPr>
          <w:p w:rsidR="0097178D" w:rsidRPr="0097178D" w:rsidRDefault="0097178D" w:rsidP="0097178D">
            <w:pPr>
              <w:jc w:val="center"/>
              <w:rPr>
                <w:rFonts w:cstheme="minorHAnsi"/>
                <w:b/>
                <w:sz w:val="24"/>
                <w:szCs w:val="24"/>
                <w:lang w:val="el-GR"/>
              </w:rPr>
            </w:pPr>
            <w:r>
              <w:rPr>
                <w:rFonts w:cstheme="minorHAnsi"/>
                <w:b/>
                <w:sz w:val="24"/>
                <w:szCs w:val="24"/>
                <w:lang w:val="el-GR"/>
              </w:rPr>
              <w:t xml:space="preserve">Φοιτητές </w:t>
            </w:r>
            <w:r>
              <w:rPr>
                <w:rFonts w:cstheme="minorHAnsi"/>
                <w:b/>
                <w:sz w:val="24"/>
                <w:szCs w:val="24"/>
              </w:rPr>
              <w:t>Erasmus</w:t>
            </w:r>
            <w:r w:rsidRPr="0097178D">
              <w:rPr>
                <w:rFonts w:cstheme="minorHAnsi"/>
                <w:b/>
                <w:sz w:val="24"/>
                <w:szCs w:val="24"/>
                <w:lang w:val="el-GR"/>
              </w:rPr>
              <w:t xml:space="preserve">+/ </w:t>
            </w:r>
            <w:r>
              <w:rPr>
                <w:rFonts w:cstheme="minorHAnsi"/>
                <w:b/>
                <w:sz w:val="24"/>
                <w:szCs w:val="24"/>
                <w:lang w:val="el-GR"/>
              </w:rPr>
              <w:t>Πρωτοετείς φοιτητές ή πρωτοετείς φοιτητές που δεν έχουν μόνιμη διαμονή την Κύπρο</w:t>
            </w:r>
          </w:p>
        </w:tc>
        <w:tc>
          <w:tcPr>
            <w:tcW w:w="4261" w:type="dxa"/>
            <w:vAlign w:val="center"/>
          </w:tcPr>
          <w:p w:rsidR="0097178D" w:rsidRPr="0097178D" w:rsidRDefault="0097178D" w:rsidP="0097178D">
            <w:pPr>
              <w:jc w:val="center"/>
              <w:rPr>
                <w:rFonts w:cstheme="minorHAnsi"/>
                <w:b/>
                <w:sz w:val="24"/>
                <w:szCs w:val="24"/>
                <w:lang w:val="el-GR"/>
              </w:rPr>
            </w:pPr>
            <w:r>
              <w:rPr>
                <w:rFonts w:cstheme="minorHAnsi"/>
                <w:b/>
                <w:sz w:val="24"/>
                <w:szCs w:val="24"/>
                <w:lang w:val="el-GR"/>
              </w:rPr>
              <w:t>20</w:t>
            </w:r>
          </w:p>
        </w:tc>
      </w:tr>
      <w:tr w:rsidR="0097178D" w:rsidTr="0097178D">
        <w:tc>
          <w:tcPr>
            <w:tcW w:w="4261" w:type="dxa"/>
            <w:vAlign w:val="center"/>
          </w:tcPr>
          <w:p w:rsidR="0097178D" w:rsidRPr="0097178D" w:rsidRDefault="0097178D" w:rsidP="0097178D">
            <w:pPr>
              <w:jc w:val="center"/>
              <w:rPr>
                <w:rFonts w:cstheme="minorHAnsi"/>
                <w:b/>
                <w:sz w:val="24"/>
                <w:szCs w:val="24"/>
                <w:lang w:val="el-GR"/>
              </w:rPr>
            </w:pPr>
            <w:r>
              <w:rPr>
                <w:rFonts w:cstheme="minorHAnsi"/>
                <w:b/>
                <w:sz w:val="24"/>
                <w:szCs w:val="24"/>
                <w:lang w:val="el-GR"/>
              </w:rPr>
              <w:t>Φοιτητές δεύτερου και τρίτου έτους</w:t>
            </w:r>
          </w:p>
        </w:tc>
        <w:tc>
          <w:tcPr>
            <w:tcW w:w="4261" w:type="dxa"/>
            <w:vAlign w:val="center"/>
          </w:tcPr>
          <w:p w:rsidR="0097178D" w:rsidRPr="0097178D" w:rsidRDefault="0097178D" w:rsidP="0097178D">
            <w:pPr>
              <w:jc w:val="center"/>
              <w:rPr>
                <w:rFonts w:cstheme="minorHAnsi"/>
                <w:b/>
                <w:sz w:val="24"/>
                <w:szCs w:val="24"/>
                <w:lang w:val="el-GR"/>
              </w:rPr>
            </w:pPr>
            <w:r>
              <w:rPr>
                <w:rFonts w:cstheme="minorHAnsi"/>
                <w:b/>
                <w:sz w:val="24"/>
                <w:szCs w:val="24"/>
                <w:lang w:val="el-GR"/>
              </w:rPr>
              <w:t>10</w:t>
            </w:r>
          </w:p>
        </w:tc>
      </w:tr>
    </w:tbl>
    <w:p w:rsidR="0097178D" w:rsidRPr="00426056" w:rsidRDefault="0097178D" w:rsidP="00426056">
      <w:pPr>
        <w:spacing w:after="0" w:line="240" w:lineRule="auto"/>
        <w:jc w:val="both"/>
        <w:rPr>
          <w:rFonts w:cstheme="minorHAnsi"/>
          <w:b/>
          <w:sz w:val="24"/>
          <w:szCs w:val="24"/>
        </w:rPr>
      </w:pPr>
    </w:p>
    <w:p w:rsidR="00426056" w:rsidRPr="00426056" w:rsidRDefault="00426056" w:rsidP="00426056">
      <w:pPr>
        <w:pStyle w:val="ListParagraph"/>
        <w:spacing w:after="0" w:line="240" w:lineRule="auto"/>
        <w:ind w:left="360"/>
        <w:jc w:val="both"/>
        <w:rPr>
          <w:rFonts w:cstheme="minorHAnsi"/>
          <w:b/>
          <w:sz w:val="24"/>
          <w:szCs w:val="24"/>
        </w:rPr>
      </w:pPr>
    </w:p>
    <w:p w:rsidR="008E784C" w:rsidRDefault="00426056" w:rsidP="008A40F5">
      <w:pPr>
        <w:spacing w:after="0"/>
        <w:jc w:val="both"/>
        <w:rPr>
          <w:rFonts w:cstheme="minorHAnsi"/>
          <w:sz w:val="24"/>
          <w:szCs w:val="24"/>
        </w:rPr>
      </w:pPr>
      <w:r w:rsidRPr="00792D16">
        <w:rPr>
          <w:rFonts w:cstheme="minorHAnsi"/>
          <w:sz w:val="24"/>
          <w:szCs w:val="24"/>
        </w:rPr>
        <w:lastRenderedPageBreak/>
        <w:t>Με τη λήξη των διαδικασιών παρα</w:t>
      </w:r>
      <w:r>
        <w:rPr>
          <w:rFonts w:cstheme="minorHAnsi"/>
          <w:sz w:val="24"/>
          <w:szCs w:val="24"/>
        </w:rPr>
        <w:t>χώρησης δωματίων, θα διαμορφωθεί</w:t>
      </w:r>
      <w:r w:rsidRPr="00792D16">
        <w:rPr>
          <w:rFonts w:cstheme="minorHAnsi"/>
          <w:sz w:val="24"/>
          <w:szCs w:val="24"/>
        </w:rPr>
        <w:t xml:space="preserve"> </w:t>
      </w:r>
      <w:r w:rsidRPr="00513A9A">
        <w:rPr>
          <w:rFonts w:cstheme="minorHAnsi"/>
          <w:sz w:val="24"/>
          <w:szCs w:val="24"/>
          <w:u w:val="single"/>
        </w:rPr>
        <w:t>ενιαίος κατάλογος επιλαχόντων</w:t>
      </w:r>
      <w:r>
        <w:rPr>
          <w:rFonts w:cstheme="minorHAnsi"/>
          <w:sz w:val="24"/>
          <w:szCs w:val="24"/>
        </w:rPr>
        <w:t xml:space="preserve"> για τις πιο πάν</w:t>
      </w:r>
      <w:r w:rsidRPr="00792D16">
        <w:rPr>
          <w:rFonts w:cstheme="minorHAnsi"/>
          <w:sz w:val="24"/>
          <w:szCs w:val="24"/>
        </w:rPr>
        <w:t>ω κατηγορίες</w:t>
      </w:r>
      <w:r>
        <w:rPr>
          <w:rFonts w:cstheme="minorHAnsi"/>
          <w:sz w:val="24"/>
          <w:szCs w:val="24"/>
        </w:rPr>
        <w:t xml:space="preserve"> φοιτητών.</w:t>
      </w:r>
      <w:r w:rsidRPr="00792D16">
        <w:rPr>
          <w:rFonts w:cstheme="minorHAnsi"/>
          <w:sz w:val="24"/>
          <w:szCs w:val="24"/>
        </w:rPr>
        <w:t xml:space="preserve"> Με τη δημιουργία καταλόγου επιλαχόντων αναμένεται ότι, στην  περίπτωση που </w:t>
      </w:r>
      <w:r>
        <w:rPr>
          <w:rFonts w:cstheme="minorHAnsi"/>
          <w:sz w:val="24"/>
          <w:szCs w:val="24"/>
        </w:rPr>
        <w:t>ακυρώσουν την προσφορά δωματίου φοιτητές ή στην περίπτωση που κενωθούν</w:t>
      </w:r>
      <w:r w:rsidRPr="00792D16">
        <w:rPr>
          <w:rFonts w:cstheme="minorHAnsi"/>
          <w:sz w:val="24"/>
          <w:szCs w:val="24"/>
        </w:rPr>
        <w:t xml:space="preserve"> δωμάτια κατά τη διάρκεια του ακαδημαϊκού έτους</w:t>
      </w:r>
      <w:r>
        <w:rPr>
          <w:rFonts w:cstheme="minorHAnsi"/>
          <w:sz w:val="24"/>
          <w:szCs w:val="24"/>
        </w:rPr>
        <w:t xml:space="preserve"> από </w:t>
      </w:r>
      <w:r w:rsidRPr="000160B8">
        <w:rPr>
          <w:rFonts w:cstheme="minorHAnsi"/>
          <w:sz w:val="24"/>
          <w:szCs w:val="24"/>
        </w:rPr>
        <w:t>αποχωρήσεις ενοίκων</w:t>
      </w:r>
      <w:r>
        <w:rPr>
          <w:rFonts w:cstheme="minorHAnsi"/>
          <w:sz w:val="24"/>
          <w:szCs w:val="24"/>
        </w:rPr>
        <w:t>-φοιτητών</w:t>
      </w:r>
      <w:r w:rsidRPr="000160B8">
        <w:rPr>
          <w:rFonts w:cstheme="minorHAnsi"/>
          <w:sz w:val="24"/>
          <w:szCs w:val="24"/>
        </w:rPr>
        <w:t xml:space="preserve"> για διάφορους λόγους</w:t>
      </w:r>
      <w:r w:rsidR="00572293">
        <w:rPr>
          <w:rFonts w:cstheme="minorHAnsi"/>
          <w:sz w:val="24"/>
          <w:szCs w:val="24"/>
        </w:rPr>
        <w:t>,</w:t>
      </w:r>
      <w:r>
        <w:rPr>
          <w:rFonts w:cstheme="minorHAnsi"/>
          <w:sz w:val="24"/>
          <w:szCs w:val="24"/>
        </w:rPr>
        <w:t xml:space="preserve"> </w:t>
      </w:r>
      <w:r w:rsidR="00572293">
        <w:rPr>
          <w:rFonts w:cstheme="minorHAnsi"/>
          <w:sz w:val="24"/>
          <w:szCs w:val="24"/>
        </w:rPr>
        <w:t xml:space="preserve">τα </w:t>
      </w:r>
      <w:r w:rsidR="00AE4386">
        <w:rPr>
          <w:rFonts w:cstheme="minorHAnsi"/>
          <w:sz w:val="24"/>
          <w:szCs w:val="24"/>
        </w:rPr>
        <w:t xml:space="preserve">διαθέσιμα </w:t>
      </w:r>
      <w:r w:rsidR="00572293">
        <w:rPr>
          <w:rFonts w:cstheme="minorHAnsi"/>
          <w:sz w:val="24"/>
          <w:szCs w:val="24"/>
        </w:rPr>
        <w:t xml:space="preserve">δωμάτια </w:t>
      </w:r>
      <w:r w:rsidRPr="00792D16">
        <w:rPr>
          <w:rFonts w:cstheme="minorHAnsi"/>
          <w:sz w:val="24"/>
          <w:szCs w:val="24"/>
        </w:rPr>
        <w:t xml:space="preserve">θα  παραχωρούνται στους φοιτητές με τα σοβαρότερα προβλήματα. </w:t>
      </w:r>
    </w:p>
    <w:p w:rsidR="00891FBF" w:rsidRDefault="00891FBF" w:rsidP="008A40F5">
      <w:pPr>
        <w:spacing w:after="0"/>
        <w:jc w:val="both"/>
        <w:rPr>
          <w:rFonts w:cstheme="minorHAnsi"/>
          <w:sz w:val="24"/>
          <w:szCs w:val="24"/>
        </w:rPr>
      </w:pPr>
    </w:p>
    <w:p w:rsidR="007A4608" w:rsidRDefault="00C8138B" w:rsidP="008A40F5">
      <w:pPr>
        <w:spacing w:after="0"/>
        <w:jc w:val="both"/>
        <w:rPr>
          <w:rFonts w:cstheme="minorHAnsi"/>
          <w:sz w:val="24"/>
          <w:szCs w:val="24"/>
        </w:rPr>
      </w:pPr>
      <w:r>
        <w:rPr>
          <w:rFonts w:cstheme="minorHAnsi"/>
          <w:sz w:val="24"/>
          <w:szCs w:val="24"/>
        </w:rPr>
        <w:t xml:space="preserve">Σημειώνεται επίσης ότι </w:t>
      </w:r>
      <w:r w:rsidR="007A4608">
        <w:rPr>
          <w:rFonts w:cstheme="minorHAnsi"/>
          <w:sz w:val="24"/>
          <w:szCs w:val="24"/>
        </w:rPr>
        <w:t xml:space="preserve">σε περίπτωση που </w:t>
      </w:r>
      <w:r w:rsidR="00891FBF">
        <w:rPr>
          <w:rFonts w:cstheme="minorHAnsi"/>
          <w:sz w:val="24"/>
          <w:szCs w:val="24"/>
        </w:rPr>
        <w:t xml:space="preserve">φοιτητές δεύτερου και τρίτου έτους </w:t>
      </w:r>
      <w:r w:rsidR="007A4608">
        <w:rPr>
          <w:rFonts w:cstheme="minorHAnsi"/>
          <w:sz w:val="24"/>
          <w:szCs w:val="24"/>
        </w:rPr>
        <w:t>εξασφαλίζουν περισσότερα μόρια</w:t>
      </w:r>
      <w:r w:rsidR="00F3133A" w:rsidRPr="00F3133A">
        <w:rPr>
          <w:rFonts w:cstheme="minorHAnsi"/>
          <w:sz w:val="24"/>
          <w:szCs w:val="24"/>
        </w:rPr>
        <w:t xml:space="preserve"> </w:t>
      </w:r>
      <w:r w:rsidR="00F3133A">
        <w:rPr>
          <w:rFonts w:cstheme="minorHAnsi"/>
          <w:sz w:val="24"/>
          <w:szCs w:val="24"/>
        </w:rPr>
        <w:t>στον κατάλογο επιλαχόντων</w:t>
      </w:r>
      <w:r w:rsidR="007A4608">
        <w:rPr>
          <w:rFonts w:cstheme="minorHAnsi"/>
          <w:sz w:val="24"/>
          <w:szCs w:val="24"/>
        </w:rPr>
        <w:t xml:space="preserve">, </w:t>
      </w:r>
      <w:r w:rsidR="00F3133A">
        <w:rPr>
          <w:rFonts w:cstheme="minorHAnsi"/>
          <w:sz w:val="24"/>
          <w:szCs w:val="24"/>
        </w:rPr>
        <w:t>θα</w:t>
      </w:r>
      <w:r w:rsidR="007A4608">
        <w:rPr>
          <w:rFonts w:cstheme="minorHAnsi"/>
          <w:sz w:val="24"/>
          <w:szCs w:val="24"/>
        </w:rPr>
        <w:t xml:space="preserve"> παραχωρείται μεγαλύτερος αριθμός δωματίων στην εν λόγω κατηγορία φοιτητών.</w:t>
      </w:r>
    </w:p>
    <w:sectPr w:rsidR="007A4608" w:rsidSect="000179A7">
      <w:footerReference w:type="default" r:id="rId9"/>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9B" w:rsidRDefault="00330C9B" w:rsidP="003C45FF">
      <w:pPr>
        <w:spacing w:after="0" w:line="240" w:lineRule="auto"/>
      </w:pPr>
      <w:r>
        <w:separator/>
      </w:r>
    </w:p>
  </w:endnote>
  <w:endnote w:type="continuationSeparator" w:id="0">
    <w:p w:rsidR="00330C9B" w:rsidRDefault="00330C9B" w:rsidP="003C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3860"/>
      <w:docPartObj>
        <w:docPartGallery w:val="Page Numbers (Bottom of Page)"/>
        <w:docPartUnique/>
      </w:docPartObj>
    </w:sdtPr>
    <w:sdtContent>
      <w:p w:rsidR="00664EAB" w:rsidRDefault="00DB37C7">
        <w:pPr>
          <w:pStyle w:val="Footer"/>
          <w:jc w:val="right"/>
        </w:pPr>
        <w:r>
          <w:fldChar w:fldCharType="begin"/>
        </w:r>
        <w:r w:rsidR="00694FB5">
          <w:instrText xml:space="preserve"> PAGE   \* MERGEFORMAT </w:instrText>
        </w:r>
        <w:r>
          <w:fldChar w:fldCharType="separate"/>
        </w:r>
        <w:r w:rsidR="00F3133A">
          <w:rPr>
            <w:noProof/>
          </w:rPr>
          <w:t>1</w:t>
        </w:r>
        <w:r>
          <w:rPr>
            <w:noProof/>
          </w:rPr>
          <w:fldChar w:fldCharType="end"/>
        </w:r>
      </w:p>
    </w:sdtContent>
  </w:sdt>
  <w:p w:rsidR="00664EAB" w:rsidRDefault="00664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9B" w:rsidRDefault="00330C9B" w:rsidP="003C45FF">
      <w:pPr>
        <w:spacing w:after="0" w:line="240" w:lineRule="auto"/>
      </w:pPr>
      <w:r>
        <w:separator/>
      </w:r>
    </w:p>
  </w:footnote>
  <w:footnote w:type="continuationSeparator" w:id="0">
    <w:p w:rsidR="00330C9B" w:rsidRDefault="00330C9B" w:rsidP="003C4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2E9"/>
    <w:multiLevelType w:val="hybridMultilevel"/>
    <w:tmpl w:val="453EB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7E3E2C"/>
    <w:multiLevelType w:val="hybridMultilevel"/>
    <w:tmpl w:val="B3543F30"/>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2A4AB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0219BD"/>
    <w:multiLevelType w:val="hybridMultilevel"/>
    <w:tmpl w:val="CF64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B7C21"/>
    <w:multiLevelType w:val="hybridMultilevel"/>
    <w:tmpl w:val="887A27E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A9F7605"/>
    <w:multiLevelType w:val="hybridMultilevel"/>
    <w:tmpl w:val="CBC4960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524F7736"/>
    <w:multiLevelType w:val="multilevel"/>
    <w:tmpl w:val="5A20F9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665281A"/>
    <w:multiLevelType w:val="hybridMultilevel"/>
    <w:tmpl w:val="4378A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81B4946"/>
    <w:multiLevelType w:val="hybridMultilevel"/>
    <w:tmpl w:val="9D50B2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4B671DD"/>
    <w:multiLevelType w:val="hybridMultilevel"/>
    <w:tmpl w:val="6C1C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A734C"/>
    <w:multiLevelType w:val="hybridMultilevel"/>
    <w:tmpl w:val="574C8B08"/>
    <w:lvl w:ilvl="0" w:tplc="B6A8D14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17E4236"/>
    <w:multiLevelType w:val="multilevel"/>
    <w:tmpl w:val="5A20F9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0"/>
  </w:num>
  <w:num w:numId="3">
    <w:abstractNumId w:val="7"/>
  </w:num>
  <w:num w:numId="4">
    <w:abstractNumId w:val="3"/>
  </w:num>
  <w:num w:numId="5">
    <w:abstractNumId w:val="5"/>
  </w:num>
  <w:num w:numId="6">
    <w:abstractNumId w:val="1"/>
  </w:num>
  <w:num w:numId="7">
    <w:abstractNumId w:val="4"/>
  </w:num>
  <w:num w:numId="8">
    <w:abstractNumId w:val="6"/>
  </w:num>
  <w:num w:numId="9">
    <w:abstractNumId w:val="11"/>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79A7"/>
    <w:rsid w:val="000179A7"/>
    <w:rsid w:val="0003299E"/>
    <w:rsid w:val="000577DD"/>
    <w:rsid w:val="000643F6"/>
    <w:rsid w:val="000808CA"/>
    <w:rsid w:val="0008352A"/>
    <w:rsid w:val="00084DDB"/>
    <w:rsid w:val="000879A8"/>
    <w:rsid w:val="000964D9"/>
    <w:rsid w:val="000A39E3"/>
    <w:rsid w:val="000B3D78"/>
    <w:rsid w:val="000E554E"/>
    <w:rsid w:val="000F0B77"/>
    <w:rsid w:val="00101480"/>
    <w:rsid w:val="00107BFE"/>
    <w:rsid w:val="00160D87"/>
    <w:rsid w:val="00161528"/>
    <w:rsid w:val="00182CAA"/>
    <w:rsid w:val="001F38AB"/>
    <w:rsid w:val="001F6742"/>
    <w:rsid w:val="002127BD"/>
    <w:rsid w:val="00214195"/>
    <w:rsid w:val="002506E9"/>
    <w:rsid w:val="0025339D"/>
    <w:rsid w:val="002567FC"/>
    <w:rsid w:val="002617BE"/>
    <w:rsid w:val="00282E05"/>
    <w:rsid w:val="00283C8E"/>
    <w:rsid w:val="00286BF8"/>
    <w:rsid w:val="002D5F6F"/>
    <w:rsid w:val="003130AE"/>
    <w:rsid w:val="00330184"/>
    <w:rsid w:val="00330C9B"/>
    <w:rsid w:val="00341423"/>
    <w:rsid w:val="00366C6F"/>
    <w:rsid w:val="003850FF"/>
    <w:rsid w:val="00385DFF"/>
    <w:rsid w:val="00387169"/>
    <w:rsid w:val="0039187F"/>
    <w:rsid w:val="003C1FF4"/>
    <w:rsid w:val="003C45FF"/>
    <w:rsid w:val="003F1862"/>
    <w:rsid w:val="003F6A73"/>
    <w:rsid w:val="00406542"/>
    <w:rsid w:val="00410054"/>
    <w:rsid w:val="0041455E"/>
    <w:rsid w:val="00426056"/>
    <w:rsid w:val="004B799C"/>
    <w:rsid w:val="005039CF"/>
    <w:rsid w:val="00506FA3"/>
    <w:rsid w:val="0052293F"/>
    <w:rsid w:val="00543D2D"/>
    <w:rsid w:val="00556935"/>
    <w:rsid w:val="00566502"/>
    <w:rsid w:val="00572293"/>
    <w:rsid w:val="00576C39"/>
    <w:rsid w:val="005826D2"/>
    <w:rsid w:val="00583FDF"/>
    <w:rsid w:val="00587B2C"/>
    <w:rsid w:val="005C3DB3"/>
    <w:rsid w:val="005D27FD"/>
    <w:rsid w:val="005D5AAF"/>
    <w:rsid w:val="005E7343"/>
    <w:rsid w:val="005F5DD7"/>
    <w:rsid w:val="00603F75"/>
    <w:rsid w:val="00612C87"/>
    <w:rsid w:val="00633BE7"/>
    <w:rsid w:val="00642BF3"/>
    <w:rsid w:val="006540D6"/>
    <w:rsid w:val="006550BB"/>
    <w:rsid w:val="00664EAB"/>
    <w:rsid w:val="00667059"/>
    <w:rsid w:val="0068083E"/>
    <w:rsid w:val="00694FB5"/>
    <w:rsid w:val="0069702F"/>
    <w:rsid w:val="006A0241"/>
    <w:rsid w:val="006A068A"/>
    <w:rsid w:val="006A226D"/>
    <w:rsid w:val="006D19DF"/>
    <w:rsid w:val="006E14C1"/>
    <w:rsid w:val="006E1C5E"/>
    <w:rsid w:val="007001F7"/>
    <w:rsid w:val="00710E54"/>
    <w:rsid w:val="007209A1"/>
    <w:rsid w:val="00723EDE"/>
    <w:rsid w:val="00726077"/>
    <w:rsid w:val="00726BE8"/>
    <w:rsid w:val="00772F6E"/>
    <w:rsid w:val="00786557"/>
    <w:rsid w:val="0079785A"/>
    <w:rsid w:val="007A4608"/>
    <w:rsid w:val="007B3E5B"/>
    <w:rsid w:val="007E07EF"/>
    <w:rsid w:val="00800D7B"/>
    <w:rsid w:val="00806CBF"/>
    <w:rsid w:val="00817255"/>
    <w:rsid w:val="00823596"/>
    <w:rsid w:val="00831142"/>
    <w:rsid w:val="00843BA6"/>
    <w:rsid w:val="00857991"/>
    <w:rsid w:val="00875C6F"/>
    <w:rsid w:val="00891FBF"/>
    <w:rsid w:val="00892E9F"/>
    <w:rsid w:val="008A1CEC"/>
    <w:rsid w:val="008A40F5"/>
    <w:rsid w:val="008C18DE"/>
    <w:rsid w:val="008E784C"/>
    <w:rsid w:val="009145E8"/>
    <w:rsid w:val="00960877"/>
    <w:rsid w:val="0096193A"/>
    <w:rsid w:val="0097178D"/>
    <w:rsid w:val="00993563"/>
    <w:rsid w:val="009A22B2"/>
    <w:rsid w:val="009D1DC3"/>
    <w:rsid w:val="009D23D1"/>
    <w:rsid w:val="00A00A85"/>
    <w:rsid w:val="00A018FF"/>
    <w:rsid w:val="00A24300"/>
    <w:rsid w:val="00A44D08"/>
    <w:rsid w:val="00A7370D"/>
    <w:rsid w:val="00A87621"/>
    <w:rsid w:val="00AA4FD2"/>
    <w:rsid w:val="00AB1A3C"/>
    <w:rsid w:val="00AC4A57"/>
    <w:rsid w:val="00AE4386"/>
    <w:rsid w:val="00AE64EC"/>
    <w:rsid w:val="00B03AD9"/>
    <w:rsid w:val="00B32C4A"/>
    <w:rsid w:val="00B551E6"/>
    <w:rsid w:val="00BA6647"/>
    <w:rsid w:val="00BB4E03"/>
    <w:rsid w:val="00BC4ADD"/>
    <w:rsid w:val="00BD2820"/>
    <w:rsid w:val="00BE5034"/>
    <w:rsid w:val="00C15947"/>
    <w:rsid w:val="00C22D41"/>
    <w:rsid w:val="00C5037C"/>
    <w:rsid w:val="00C63629"/>
    <w:rsid w:val="00C8138B"/>
    <w:rsid w:val="00CB05CC"/>
    <w:rsid w:val="00CC03A4"/>
    <w:rsid w:val="00CC25DA"/>
    <w:rsid w:val="00CD727E"/>
    <w:rsid w:val="00CE2D85"/>
    <w:rsid w:val="00CF27B3"/>
    <w:rsid w:val="00CF2C97"/>
    <w:rsid w:val="00CF4B04"/>
    <w:rsid w:val="00D343E4"/>
    <w:rsid w:val="00D44BA5"/>
    <w:rsid w:val="00D72B48"/>
    <w:rsid w:val="00D8126C"/>
    <w:rsid w:val="00DA6342"/>
    <w:rsid w:val="00DB37C7"/>
    <w:rsid w:val="00DB6244"/>
    <w:rsid w:val="00DD51AD"/>
    <w:rsid w:val="00DE4C2C"/>
    <w:rsid w:val="00E02E22"/>
    <w:rsid w:val="00E06CAE"/>
    <w:rsid w:val="00E21807"/>
    <w:rsid w:val="00E45190"/>
    <w:rsid w:val="00E61642"/>
    <w:rsid w:val="00EC4B0B"/>
    <w:rsid w:val="00F10A50"/>
    <w:rsid w:val="00F174E9"/>
    <w:rsid w:val="00F30433"/>
    <w:rsid w:val="00F3133A"/>
    <w:rsid w:val="00F34003"/>
    <w:rsid w:val="00F40A79"/>
    <w:rsid w:val="00F40DBE"/>
    <w:rsid w:val="00F513DF"/>
    <w:rsid w:val="00F54076"/>
    <w:rsid w:val="00F83A2A"/>
    <w:rsid w:val="00F920E8"/>
    <w:rsid w:val="00F92D49"/>
    <w:rsid w:val="00FA70C5"/>
    <w:rsid w:val="00FB26EF"/>
    <w:rsid w:val="00FB2BE8"/>
    <w:rsid w:val="00FD6BA6"/>
    <w:rsid w:val="00FE2700"/>
    <w:rsid w:val="00FF12F2"/>
    <w:rsid w:val="00FF2404"/>
    <w:rsid w:val="00FF4C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9A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C45FF"/>
    <w:pPr>
      <w:ind w:left="720"/>
      <w:contextualSpacing/>
    </w:pPr>
  </w:style>
  <w:style w:type="paragraph" w:styleId="Header">
    <w:name w:val="header"/>
    <w:basedOn w:val="Normal"/>
    <w:link w:val="HeaderChar"/>
    <w:uiPriority w:val="99"/>
    <w:semiHidden/>
    <w:unhideWhenUsed/>
    <w:rsid w:val="003C45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45FF"/>
  </w:style>
  <w:style w:type="paragraph" w:styleId="Footer">
    <w:name w:val="footer"/>
    <w:basedOn w:val="Normal"/>
    <w:link w:val="FooterChar"/>
    <w:uiPriority w:val="99"/>
    <w:unhideWhenUsed/>
    <w:rsid w:val="003C45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45FF"/>
  </w:style>
  <w:style w:type="paragraph" w:customStyle="1" w:styleId="footnotedescription">
    <w:name w:val="footnote description"/>
    <w:next w:val="Normal"/>
    <w:link w:val="footnotedescriptionChar"/>
    <w:hidden/>
    <w:rsid w:val="00642BF3"/>
    <w:pPr>
      <w:spacing w:after="0" w:line="216" w:lineRule="auto"/>
      <w:ind w:left="812" w:right="74"/>
    </w:pPr>
    <w:rPr>
      <w:rFonts w:ascii="Verdana" w:eastAsia="Verdana" w:hAnsi="Verdana" w:cs="Verdana"/>
      <w:i/>
      <w:color w:val="000000"/>
      <w:sz w:val="20"/>
      <w:lang w:val="en-US"/>
    </w:rPr>
  </w:style>
  <w:style w:type="character" w:customStyle="1" w:styleId="footnotedescriptionChar">
    <w:name w:val="footnote description Char"/>
    <w:link w:val="footnotedescription"/>
    <w:rsid w:val="00642BF3"/>
    <w:rPr>
      <w:rFonts w:ascii="Verdana" w:eastAsia="Verdana" w:hAnsi="Verdana" w:cs="Verdana"/>
      <w:i/>
      <w:color w:val="000000"/>
      <w:sz w:val="20"/>
      <w:lang w:val="en-US"/>
    </w:rPr>
  </w:style>
  <w:style w:type="character" w:customStyle="1" w:styleId="footnotemark">
    <w:name w:val="footnote mark"/>
    <w:hidden/>
    <w:rsid w:val="00642BF3"/>
    <w:rPr>
      <w:rFonts w:ascii="Verdana" w:eastAsia="Verdana" w:hAnsi="Verdana" w:cs="Verdana"/>
      <w:b/>
      <w:color w:val="000000"/>
      <w:sz w:val="20"/>
      <w:vertAlign w:val="superscript"/>
    </w:rPr>
  </w:style>
  <w:style w:type="table" w:customStyle="1" w:styleId="TableGrid">
    <w:name w:val="TableGrid"/>
    <w:rsid w:val="00642BF3"/>
    <w:pPr>
      <w:spacing w:after="0" w:line="240" w:lineRule="auto"/>
    </w:pPr>
    <w:rPr>
      <w:rFonts w:eastAsiaTheme="minorEastAsia"/>
      <w:lang w:val="en-US"/>
    </w:rPr>
    <w:tblPr>
      <w:tblCellMar>
        <w:top w:w="0" w:type="dxa"/>
        <w:left w:w="0" w:type="dxa"/>
        <w:bottom w:w="0" w:type="dxa"/>
        <w:right w:w="0" w:type="dxa"/>
      </w:tblCellMar>
    </w:tblPr>
  </w:style>
  <w:style w:type="paragraph" w:styleId="FootnoteText">
    <w:name w:val="footnote text"/>
    <w:basedOn w:val="Normal"/>
    <w:link w:val="FootnoteTextChar"/>
    <w:rsid w:val="00642BF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42BF3"/>
    <w:rPr>
      <w:rFonts w:ascii="Times New Roman" w:eastAsia="Times New Roman" w:hAnsi="Times New Roman" w:cs="Times New Roman"/>
      <w:sz w:val="20"/>
      <w:szCs w:val="20"/>
      <w:lang w:val="en-GB"/>
    </w:rPr>
  </w:style>
  <w:style w:type="character" w:styleId="FootnoteReference">
    <w:name w:val="footnote reference"/>
    <w:rsid w:val="00642BF3"/>
    <w:rPr>
      <w:vertAlign w:val="superscript"/>
    </w:rPr>
  </w:style>
  <w:style w:type="character" w:styleId="Hyperlink">
    <w:name w:val="Hyperlink"/>
    <w:basedOn w:val="DefaultParagraphFont"/>
    <w:uiPriority w:val="99"/>
    <w:unhideWhenUsed/>
    <w:rsid w:val="00831142"/>
    <w:rPr>
      <w:color w:val="0000FF" w:themeColor="hyperlink"/>
      <w:u w:val="single"/>
    </w:rPr>
  </w:style>
  <w:style w:type="table" w:styleId="TableGrid0">
    <w:name w:val="Table Grid"/>
    <w:basedOn w:val="TableNormal"/>
    <w:uiPriority w:val="59"/>
    <w:rsid w:val="004260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68146">
      <w:bodyDiv w:val="1"/>
      <w:marLeft w:val="0"/>
      <w:marRight w:val="0"/>
      <w:marTop w:val="0"/>
      <w:marBottom w:val="0"/>
      <w:divBdr>
        <w:top w:val="none" w:sz="0" w:space="0" w:color="auto"/>
        <w:left w:val="none" w:sz="0" w:space="0" w:color="auto"/>
        <w:bottom w:val="none" w:sz="0" w:space="0" w:color="auto"/>
        <w:right w:val="none" w:sz="0" w:space="0" w:color="auto"/>
      </w:divBdr>
    </w:div>
    <w:div w:id="110634865">
      <w:bodyDiv w:val="1"/>
      <w:marLeft w:val="0"/>
      <w:marRight w:val="0"/>
      <w:marTop w:val="0"/>
      <w:marBottom w:val="0"/>
      <w:divBdr>
        <w:top w:val="none" w:sz="0" w:space="0" w:color="auto"/>
        <w:left w:val="none" w:sz="0" w:space="0" w:color="auto"/>
        <w:bottom w:val="none" w:sz="0" w:space="0" w:color="auto"/>
        <w:right w:val="none" w:sz="0" w:space="0" w:color="auto"/>
      </w:divBdr>
    </w:div>
    <w:div w:id="575477552">
      <w:bodyDiv w:val="1"/>
      <w:marLeft w:val="0"/>
      <w:marRight w:val="0"/>
      <w:marTop w:val="0"/>
      <w:marBottom w:val="0"/>
      <w:divBdr>
        <w:top w:val="none" w:sz="0" w:space="0" w:color="auto"/>
        <w:left w:val="none" w:sz="0" w:space="0" w:color="auto"/>
        <w:bottom w:val="none" w:sz="0" w:space="0" w:color="auto"/>
        <w:right w:val="none" w:sz="0" w:space="0" w:color="auto"/>
      </w:divBdr>
    </w:div>
    <w:div w:id="579753497">
      <w:bodyDiv w:val="1"/>
      <w:marLeft w:val="0"/>
      <w:marRight w:val="0"/>
      <w:marTop w:val="0"/>
      <w:marBottom w:val="0"/>
      <w:divBdr>
        <w:top w:val="none" w:sz="0" w:space="0" w:color="auto"/>
        <w:left w:val="none" w:sz="0" w:space="0" w:color="auto"/>
        <w:bottom w:val="none" w:sz="0" w:space="0" w:color="auto"/>
        <w:right w:val="none" w:sz="0" w:space="0" w:color="auto"/>
      </w:divBdr>
    </w:div>
    <w:div w:id="690690912">
      <w:bodyDiv w:val="1"/>
      <w:marLeft w:val="0"/>
      <w:marRight w:val="0"/>
      <w:marTop w:val="0"/>
      <w:marBottom w:val="0"/>
      <w:divBdr>
        <w:top w:val="none" w:sz="0" w:space="0" w:color="auto"/>
        <w:left w:val="none" w:sz="0" w:space="0" w:color="auto"/>
        <w:bottom w:val="none" w:sz="0" w:space="0" w:color="auto"/>
        <w:right w:val="none" w:sz="0" w:space="0" w:color="auto"/>
      </w:divBdr>
    </w:div>
    <w:div w:id="835222968">
      <w:bodyDiv w:val="1"/>
      <w:marLeft w:val="0"/>
      <w:marRight w:val="0"/>
      <w:marTop w:val="0"/>
      <w:marBottom w:val="0"/>
      <w:divBdr>
        <w:top w:val="none" w:sz="0" w:space="0" w:color="auto"/>
        <w:left w:val="none" w:sz="0" w:space="0" w:color="auto"/>
        <w:bottom w:val="none" w:sz="0" w:space="0" w:color="auto"/>
        <w:right w:val="none" w:sz="0" w:space="0" w:color="auto"/>
      </w:divBdr>
    </w:div>
    <w:div w:id="864051430">
      <w:bodyDiv w:val="1"/>
      <w:marLeft w:val="0"/>
      <w:marRight w:val="0"/>
      <w:marTop w:val="0"/>
      <w:marBottom w:val="0"/>
      <w:divBdr>
        <w:top w:val="none" w:sz="0" w:space="0" w:color="auto"/>
        <w:left w:val="none" w:sz="0" w:space="0" w:color="auto"/>
        <w:bottom w:val="none" w:sz="0" w:space="0" w:color="auto"/>
        <w:right w:val="none" w:sz="0" w:space="0" w:color="auto"/>
      </w:divBdr>
    </w:div>
    <w:div w:id="1042512458">
      <w:bodyDiv w:val="1"/>
      <w:marLeft w:val="0"/>
      <w:marRight w:val="0"/>
      <w:marTop w:val="0"/>
      <w:marBottom w:val="0"/>
      <w:divBdr>
        <w:top w:val="none" w:sz="0" w:space="0" w:color="auto"/>
        <w:left w:val="none" w:sz="0" w:space="0" w:color="auto"/>
        <w:bottom w:val="none" w:sz="0" w:space="0" w:color="auto"/>
        <w:right w:val="none" w:sz="0" w:space="0" w:color="auto"/>
      </w:divBdr>
    </w:div>
    <w:div w:id="11321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ypiresia_foititikis_merimnas/nomothesia/o_peri_kratikis_foititikis_merimnas_nomos_2015.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1411</Words>
  <Characters>7621</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2021-07-08T11:33:00Z</cp:lastPrinted>
  <dcterms:created xsi:type="dcterms:W3CDTF">2021-05-19T12:42:00Z</dcterms:created>
  <dcterms:modified xsi:type="dcterms:W3CDTF">2021-07-08T11:50:00Z</dcterms:modified>
</cp:coreProperties>
</file>